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10BD6" w14:textId="1DE5DBD0" w:rsidR="00825902" w:rsidRPr="00313082" w:rsidRDefault="00825902" w:rsidP="008903B1">
      <w:pPr>
        <w:pStyle w:val="Heading1"/>
        <w:jc w:val="center"/>
        <w:rPr>
          <w:rFonts w:asciiTheme="minorHAnsi" w:hAnsiTheme="minorHAnsi" w:cstheme="minorHAnsi"/>
          <w:b/>
          <w:sz w:val="24"/>
          <w:szCs w:val="24"/>
        </w:rPr>
      </w:pPr>
      <w:r w:rsidRPr="00313082">
        <w:rPr>
          <w:rFonts w:asciiTheme="minorHAnsi" w:hAnsiTheme="minorHAnsi" w:cstheme="minorHAnsi"/>
          <w:b/>
          <w:sz w:val="24"/>
          <w:szCs w:val="24"/>
        </w:rPr>
        <w:t>Allotment &amp; Environment Committee</w:t>
      </w:r>
    </w:p>
    <w:p w14:paraId="6EAFC5F0" w14:textId="3820D70E" w:rsidR="00825902" w:rsidRPr="00313082" w:rsidRDefault="00313082" w:rsidP="008903B1">
      <w:pPr>
        <w:pStyle w:val="Heading1"/>
        <w:jc w:val="center"/>
        <w:rPr>
          <w:rFonts w:asciiTheme="minorHAnsi" w:hAnsiTheme="minorHAnsi" w:cstheme="minorHAnsi"/>
          <w:b/>
          <w:sz w:val="24"/>
          <w:szCs w:val="24"/>
        </w:rPr>
      </w:pPr>
      <w:r w:rsidRPr="00313082">
        <w:rPr>
          <w:rFonts w:asciiTheme="minorHAnsi" w:hAnsiTheme="minorHAnsi" w:cstheme="minorHAnsi"/>
          <w:b/>
          <w:sz w:val="24"/>
          <w:szCs w:val="24"/>
        </w:rPr>
        <w:t>16 June</w:t>
      </w:r>
      <w:r w:rsidR="00DC2FA7" w:rsidRPr="00313082">
        <w:rPr>
          <w:rFonts w:asciiTheme="minorHAnsi" w:hAnsiTheme="minorHAnsi" w:cstheme="minorHAnsi"/>
          <w:b/>
          <w:sz w:val="24"/>
          <w:szCs w:val="24"/>
        </w:rPr>
        <w:t xml:space="preserve"> 2026</w:t>
      </w:r>
      <w:r w:rsidR="006C48AD" w:rsidRPr="00313082">
        <w:rPr>
          <w:rFonts w:asciiTheme="minorHAnsi" w:hAnsiTheme="minorHAnsi" w:cstheme="minorHAnsi"/>
          <w:b/>
          <w:sz w:val="24"/>
          <w:szCs w:val="24"/>
        </w:rPr>
        <w:t xml:space="preserve"> 6.30</w:t>
      </w:r>
      <w:r w:rsidR="00B25234" w:rsidRPr="00313082">
        <w:rPr>
          <w:rFonts w:asciiTheme="minorHAnsi" w:hAnsiTheme="minorHAnsi" w:cstheme="minorHAnsi"/>
          <w:b/>
          <w:sz w:val="24"/>
          <w:szCs w:val="24"/>
        </w:rPr>
        <w:t>pm</w:t>
      </w:r>
    </w:p>
    <w:p w14:paraId="0656216E" w14:textId="1B1E4B91" w:rsidR="00825902" w:rsidRPr="00313082" w:rsidRDefault="00825902" w:rsidP="008903B1">
      <w:pPr>
        <w:pStyle w:val="Heading1"/>
        <w:jc w:val="center"/>
        <w:rPr>
          <w:rFonts w:asciiTheme="minorHAnsi" w:hAnsiTheme="minorHAnsi" w:cstheme="minorHAnsi"/>
          <w:b/>
          <w:sz w:val="24"/>
          <w:szCs w:val="24"/>
        </w:rPr>
      </w:pPr>
      <w:r w:rsidRPr="00313082">
        <w:rPr>
          <w:rFonts w:asciiTheme="minorHAnsi" w:hAnsiTheme="minorHAnsi" w:cstheme="minorHAnsi"/>
          <w:b/>
          <w:sz w:val="24"/>
          <w:szCs w:val="24"/>
        </w:rPr>
        <w:t>Town Council Offices, Kingsway, Bishop Auckland</w:t>
      </w:r>
    </w:p>
    <w:p w14:paraId="67CE7867" w14:textId="70B04746" w:rsidR="00825902" w:rsidRPr="00313082" w:rsidRDefault="00825902">
      <w:pPr>
        <w:spacing w:after="160" w:line="259" w:lineRule="auto"/>
        <w:rPr>
          <w:rFonts w:asciiTheme="minorHAnsi" w:eastAsia="Times New Roman" w:hAnsiTheme="minorHAnsi" w:cstheme="minorHAnsi"/>
          <w:sz w:val="24"/>
          <w:szCs w:val="24"/>
        </w:rPr>
      </w:pPr>
    </w:p>
    <w:p w14:paraId="07B62AB5" w14:textId="5766F9B9" w:rsidR="00C720AF" w:rsidRDefault="00825902" w:rsidP="00C720AF">
      <w:pPr>
        <w:spacing w:after="160" w:line="259" w:lineRule="auto"/>
        <w:rPr>
          <w:rFonts w:asciiTheme="minorHAnsi" w:eastAsia="Times New Roman" w:hAnsiTheme="minorHAnsi" w:cstheme="minorHAnsi"/>
          <w:sz w:val="24"/>
          <w:szCs w:val="24"/>
        </w:rPr>
      </w:pPr>
      <w:r w:rsidRPr="00313082">
        <w:rPr>
          <w:rFonts w:asciiTheme="minorHAnsi" w:eastAsia="Times New Roman" w:hAnsiTheme="minorHAnsi" w:cstheme="minorHAnsi"/>
          <w:b/>
          <w:sz w:val="24"/>
          <w:szCs w:val="24"/>
        </w:rPr>
        <w:t>Present:</w:t>
      </w:r>
      <w:r w:rsidRPr="00313082">
        <w:rPr>
          <w:rFonts w:asciiTheme="minorHAnsi" w:eastAsia="Times New Roman" w:hAnsiTheme="minorHAnsi" w:cstheme="minorHAnsi"/>
          <w:sz w:val="24"/>
          <w:szCs w:val="24"/>
        </w:rPr>
        <w:t xml:space="preserve"> </w:t>
      </w:r>
      <w:r w:rsidR="000A0477" w:rsidRPr="00313082">
        <w:rPr>
          <w:rFonts w:asciiTheme="minorHAnsi" w:eastAsia="Times New Roman" w:hAnsiTheme="minorHAnsi" w:cstheme="minorHAnsi"/>
          <w:sz w:val="24"/>
          <w:szCs w:val="24"/>
        </w:rPr>
        <w:t xml:space="preserve"> </w:t>
      </w:r>
      <w:r w:rsidR="00C720AF">
        <w:rPr>
          <w:rFonts w:asciiTheme="minorHAnsi" w:eastAsia="Times New Roman" w:hAnsiTheme="minorHAnsi" w:cstheme="minorHAnsi"/>
          <w:sz w:val="24"/>
          <w:szCs w:val="24"/>
        </w:rPr>
        <w:t xml:space="preserve">Cllr M Siddle </w:t>
      </w:r>
      <w:r w:rsidR="009127F6">
        <w:rPr>
          <w:rFonts w:asciiTheme="minorHAnsi" w:eastAsia="Times New Roman" w:hAnsiTheme="minorHAnsi" w:cstheme="minorHAnsi"/>
          <w:sz w:val="24"/>
          <w:szCs w:val="24"/>
        </w:rPr>
        <w:t>(</w:t>
      </w:r>
      <w:r w:rsidR="00C720AF">
        <w:rPr>
          <w:rFonts w:asciiTheme="minorHAnsi" w:eastAsia="Times New Roman" w:hAnsiTheme="minorHAnsi" w:cstheme="minorHAnsi"/>
          <w:sz w:val="24"/>
          <w:szCs w:val="24"/>
        </w:rPr>
        <w:t>Chair</w:t>
      </w:r>
      <w:r w:rsidR="009127F6">
        <w:rPr>
          <w:rFonts w:asciiTheme="minorHAnsi" w:eastAsia="Times New Roman" w:hAnsiTheme="minorHAnsi" w:cstheme="minorHAnsi"/>
          <w:sz w:val="24"/>
          <w:szCs w:val="24"/>
        </w:rPr>
        <w:t>)</w:t>
      </w:r>
      <w:r w:rsidR="00C720AF">
        <w:rPr>
          <w:rFonts w:asciiTheme="minorHAnsi" w:eastAsia="Times New Roman" w:hAnsiTheme="minorHAnsi" w:cstheme="minorHAnsi"/>
          <w:sz w:val="24"/>
          <w:szCs w:val="24"/>
        </w:rPr>
        <w:t xml:space="preserve">, Cllr J Fox Deputy Chair, Cllr R Elliott, </w:t>
      </w:r>
      <w:r w:rsidR="00082AF7">
        <w:rPr>
          <w:rFonts w:asciiTheme="minorHAnsi" w:eastAsia="Times New Roman" w:hAnsiTheme="minorHAnsi" w:cstheme="minorHAnsi"/>
          <w:sz w:val="24"/>
          <w:szCs w:val="24"/>
        </w:rPr>
        <w:t xml:space="preserve">Cllr </w:t>
      </w:r>
      <w:r w:rsidR="00082AF7">
        <w:rPr>
          <w:rFonts w:asciiTheme="minorHAnsi" w:hAnsiTheme="minorHAnsi" w:cstheme="minorHAnsi"/>
          <w:sz w:val="24"/>
          <w:szCs w:val="24"/>
        </w:rPr>
        <w:t>T Redman</w:t>
      </w:r>
    </w:p>
    <w:p w14:paraId="4AAF6CD0" w14:textId="356470D7" w:rsidR="004D606C" w:rsidRDefault="00825902" w:rsidP="00C720AF">
      <w:pPr>
        <w:spacing w:after="160" w:line="259" w:lineRule="auto"/>
        <w:rPr>
          <w:rFonts w:asciiTheme="minorHAnsi" w:eastAsia="Times New Roman" w:hAnsiTheme="minorHAnsi" w:cstheme="minorHAnsi"/>
          <w:sz w:val="24"/>
          <w:szCs w:val="24"/>
        </w:rPr>
      </w:pPr>
      <w:r w:rsidRPr="00313082">
        <w:rPr>
          <w:rFonts w:asciiTheme="minorHAnsi" w:eastAsia="Times New Roman" w:hAnsiTheme="minorHAnsi" w:cstheme="minorHAnsi"/>
          <w:b/>
          <w:sz w:val="24"/>
          <w:szCs w:val="24"/>
        </w:rPr>
        <w:t>Also Present</w:t>
      </w:r>
      <w:r w:rsidRPr="00313082">
        <w:rPr>
          <w:rFonts w:asciiTheme="minorHAnsi" w:eastAsia="Times New Roman" w:hAnsiTheme="minorHAnsi" w:cstheme="minorHAnsi"/>
          <w:sz w:val="24"/>
          <w:szCs w:val="24"/>
        </w:rPr>
        <w:t>:</w:t>
      </w:r>
      <w:bookmarkStart w:id="0" w:name="_Hlk131672823"/>
      <w:bookmarkStart w:id="1" w:name="_Hlk202280209"/>
      <w:r w:rsidR="00C720AF">
        <w:rPr>
          <w:rFonts w:asciiTheme="minorHAnsi" w:eastAsia="Times New Roman" w:hAnsiTheme="minorHAnsi" w:cstheme="minorHAnsi"/>
          <w:sz w:val="24"/>
          <w:szCs w:val="24"/>
        </w:rPr>
        <w:t xml:space="preserve"> Sarah Harris - Clerk, John Turnock – Governance Manager, Vicki Booth – </w:t>
      </w:r>
      <w:r w:rsidR="009127F6">
        <w:rPr>
          <w:rFonts w:asciiTheme="minorHAnsi" w:eastAsia="Times New Roman" w:hAnsiTheme="minorHAnsi" w:cstheme="minorHAnsi"/>
          <w:sz w:val="24"/>
          <w:szCs w:val="24"/>
        </w:rPr>
        <w:t xml:space="preserve">Deputy </w:t>
      </w:r>
      <w:r w:rsidR="00C720AF">
        <w:rPr>
          <w:rFonts w:asciiTheme="minorHAnsi" w:eastAsia="Times New Roman" w:hAnsiTheme="minorHAnsi" w:cstheme="minorHAnsi"/>
          <w:sz w:val="24"/>
          <w:szCs w:val="24"/>
        </w:rPr>
        <w:t>Clerk and 3 members of the public.</w:t>
      </w:r>
    </w:p>
    <w:p w14:paraId="4E2EE90A" w14:textId="2C778123" w:rsidR="00825902" w:rsidRPr="00313082" w:rsidRDefault="00825902">
      <w:pPr>
        <w:spacing w:after="160" w:line="259" w:lineRule="auto"/>
        <w:rPr>
          <w:rFonts w:asciiTheme="minorHAnsi" w:hAnsiTheme="minorHAnsi" w:cstheme="minorHAnsi"/>
          <w:sz w:val="24"/>
          <w:szCs w:val="24"/>
        </w:rPr>
      </w:pPr>
      <w:bookmarkStart w:id="2" w:name="_Hlk210661257"/>
      <w:r w:rsidRPr="00313082">
        <w:rPr>
          <w:rFonts w:asciiTheme="minorHAnsi" w:hAnsiTheme="minorHAnsi" w:cstheme="minorHAnsi"/>
          <w:b/>
          <w:sz w:val="24"/>
          <w:szCs w:val="24"/>
        </w:rPr>
        <w:t>AEC</w:t>
      </w:r>
      <w:r w:rsidR="00206A39" w:rsidRPr="00313082">
        <w:rPr>
          <w:rFonts w:asciiTheme="minorHAnsi" w:hAnsiTheme="minorHAnsi" w:cstheme="minorHAnsi"/>
          <w:b/>
          <w:sz w:val="24"/>
          <w:szCs w:val="24"/>
        </w:rPr>
        <w:t>0</w:t>
      </w:r>
      <w:r w:rsidR="00313082" w:rsidRPr="00313082">
        <w:rPr>
          <w:rFonts w:asciiTheme="minorHAnsi" w:hAnsiTheme="minorHAnsi" w:cstheme="minorHAnsi"/>
          <w:b/>
          <w:sz w:val="24"/>
          <w:szCs w:val="24"/>
        </w:rPr>
        <w:t>01</w:t>
      </w:r>
      <w:r w:rsidRPr="00313082">
        <w:rPr>
          <w:rFonts w:asciiTheme="minorHAnsi" w:hAnsiTheme="minorHAnsi" w:cstheme="minorHAnsi"/>
          <w:b/>
          <w:sz w:val="24"/>
          <w:szCs w:val="24"/>
        </w:rPr>
        <w:t>/2</w:t>
      </w:r>
      <w:r w:rsidR="00313082" w:rsidRPr="00313082">
        <w:rPr>
          <w:rFonts w:asciiTheme="minorHAnsi" w:hAnsiTheme="minorHAnsi" w:cstheme="minorHAnsi"/>
          <w:b/>
          <w:sz w:val="24"/>
          <w:szCs w:val="24"/>
        </w:rPr>
        <w:t>6</w:t>
      </w:r>
      <w:r w:rsidRPr="00313082">
        <w:rPr>
          <w:rFonts w:asciiTheme="minorHAnsi" w:hAnsiTheme="minorHAnsi" w:cstheme="minorHAnsi"/>
          <w:b/>
          <w:sz w:val="24"/>
          <w:szCs w:val="24"/>
        </w:rPr>
        <w:t xml:space="preserve"> </w:t>
      </w:r>
      <w:bookmarkEnd w:id="0"/>
      <w:bookmarkEnd w:id="1"/>
      <w:bookmarkEnd w:id="2"/>
      <w:r w:rsidRPr="00313082">
        <w:rPr>
          <w:rFonts w:asciiTheme="minorHAnsi" w:hAnsiTheme="minorHAnsi" w:cstheme="minorHAnsi"/>
          <w:b/>
          <w:sz w:val="24"/>
          <w:szCs w:val="24"/>
        </w:rPr>
        <w:t>- Apologies for absence</w:t>
      </w:r>
      <w:r w:rsidRPr="00313082">
        <w:rPr>
          <w:rFonts w:asciiTheme="minorHAnsi" w:hAnsiTheme="minorHAnsi" w:cstheme="minorHAnsi"/>
          <w:sz w:val="24"/>
          <w:szCs w:val="24"/>
        </w:rPr>
        <w:t xml:space="preserve"> –</w:t>
      </w:r>
      <w:r w:rsidR="0057342A" w:rsidRPr="00313082">
        <w:rPr>
          <w:rFonts w:asciiTheme="minorHAnsi" w:hAnsiTheme="minorHAnsi" w:cstheme="minorHAnsi"/>
          <w:sz w:val="24"/>
          <w:szCs w:val="24"/>
        </w:rPr>
        <w:t xml:space="preserve"> </w:t>
      </w:r>
      <w:r w:rsidR="00C720AF">
        <w:rPr>
          <w:rFonts w:asciiTheme="minorHAnsi" w:hAnsiTheme="minorHAnsi" w:cstheme="minorHAnsi"/>
          <w:sz w:val="24"/>
          <w:szCs w:val="24"/>
        </w:rPr>
        <w:t xml:space="preserve">Cllr L Zair,  </w:t>
      </w:r>
    </w:p>
    <w:p w14:paraId="413E6DB9" w14:textId="0EEFDB32" w:rsidR="006A5C1C" w:rsidRPr="00313082" w:rsidRDefault="000A0477">
      <w:pPr>
        <w:spacing w:after="160" w:line="259" w:lineRule="auto"/>
        <w:rPr>
          <w:rFonts w:asciiTheme="minorHAnsi" w:hAnsiTheme="minorHAnsi" w:cstheme="minorHAnsi"/>
          <w:sz w:val="24"/>
          <w:szCs w:val="24"/>
        </w:rPr>
      </w:pPr>
      <w:r w:rsidRPr="00313082">
        <w:rPr>
          <w:rFonts w:asciiTheme="minorHAnsi" w:hAnsiTheme="minorHAnsi" w:cstheme="minorHAnsi"/>
          <w:b/>
          <w:sz w:val="24"/>
          <w:szCs w:val="24"/>
        </w:rPr>
        <w:t>Resolved</w:t>
      </w:r>
      <w:r w:rsidRPr="00313082">
        <w:rPr>
          <w:rFonts w:asciiTheme="minorHAnsi" w:hAnsiTheme="minorHAnsi" w:cstheme="minorHAnsi"/>
          <w:sz w:val="24"/>
          <w:szCs w:val="24"/>
        </w:rPr>
        <w:t xml:space="preserve">: </w:t>
      </w:r>
      <w:r w:rsidR="00C720AF">
        <w:rPr>
          <w:rFonts w:asciiTheme="minorHAnsi" w:hAnsiTheme="minorHAnsi" w:cstheme="minorHAnsi"/>
          <w:sz w:val="24"/>
          <w:szCs w:val="24"/>
        </w:rPr>
        <w:t xml:space="preserve">Apologise accepted from </w:t>
      </w:r>
      <w:r w:rsidR="00A15B6A">
        <w:rPr>
          <w:rFonts w:asciiTheme="minorHAnsi" w:hAnsiTheme="minorHAnsi" w:cstheme="minorHAnsi"/>
          <w:sz w:val="24"/>
          <w:szCs w:val="24"/>
        </w:rPr>
        <w:t xml:space="preserve">Cllr </w:t>
      </w:r>
      <w:r w:rsidR="00C720AF">
        <w:rPr>
          <w:rFonts w:asciiTheme="minorHAnsi" w:hAnsiTheme="minorHAnsi" w:cstheme="minorHAnsi"/>
          <w:sz w:val="24"/>
          <w:szCs w:val="24"/>
        </w:rPr>
        <w:t xml:space="preserve">L Zair, </w:t>
      </w:r>
      <w:r w:rsidR="00082AF7">
        <w:rPr>
          <w:rFonts w:asciiTheme="minorHAnsi" w:hAnsiTheme="minorHAnsi" w:cstheme="minorHAnsi"/>
          <w:sz w:val="24"/>
          <w:szCs w:val="24"/>
        </w:rPr>
        <w:t>none</w:t>
      </w:r>
      <w:r w:rsidR="00635996">
        <w:rPr>
          <w:rFonts w:asciiTheme="minorHAnsi" w:hAnsiTheme="minorHAnsi" w:cstheme="minorHAnsi"/>
          <w:sz w:val="24"/>
          <w:szCs w:val="24"/>
        </w:rPr>
        <w:t>-</w:t>
      </w:r>
      <w:r w:rsidR="00C720AF">
        <w:rPr>
          <w:rFonts w:asciiTheme="minorHAnsi" w:hAnsiTheme="minorHAnsi" w:cstheme="minorHAnsi"/>
          <w:sz w:val="24"/>
          <w:szCs w:val="24"/>
        </w:rPr>
        <w:t xml:space="preserve">attendance </w:t>
      </w:r>
      <w:r w:rsidR="00082AF7">
        <w:rPr>
          <w:rFonts w:asciiTheme="minorHAnsi" w:hAnsiTheme="minorHAnsi" w:cstheme="minorHAnsi"/>
          <w:sz w:val="24"/>
          <w:szCs w:val="24"/>
        </w:rPr>
        <w:t xml:space="preserve">Cllr </w:t>
      </w:r>
      <w:r w:rsidR="00C720AF">
        <w:rPr>
          <w:rFonts w:asciiTheme="minorHAnsi" w:hAnsiTheme="minorHAnsi" w:cstheme="minorHAnsi"/>
          <w:sz w:val="24"/>
          <w:szCs w:val="24"/>
        </w:rPr>
        <w:t xml:space="preserve">A Legge, </w:t>
      </w:r>
    </w:p>
    <w:p w14:paraId="31844B3B" w14:textId="5FFD8658" w:rsidR="006A5C1C" w:rsidRPr="00313082" w:rsidRDefault="001B519A" w:rsidP="004D6D5C">
      <w:pPr>
        <w:spacing w:after="160" w:line="259" w:lineRule="auto"/>
        <w:rPr>
          <w:rFonts w:asciiTheme="minorHAnsi" w:hAnsiTheme="minorHAnsi" w:cstheme="minorHAnsi"/>
          <w:sz w:val="24"/>
          <w:szCs w:val="24"/>
        </w:rPr>
      </w:pPr>
      <w:r w:rsidRPr="00313082">
        <w:rPr>
          <w:rFonts w:asciiTheme="minorHAnsi" w:hAnsiTheme="minorHAnsi" w:cstheme="minorHAnsi"/>
          <w:b/>
          <w:sz w:val="24"/>
          <w:szCs w:val="24"/>
        </w:rPr>
        <w:t>AEC0</w:t>
      </w:r>
      <w:r w:rsidR="00313082" w:rsidRPr="00313082">
        <w:rPr>
          <w:rFonts w:asciiTheme="minorHAnsi" w:hAnsiTheme="minorHAnsi" w:cstheme="minorHAnsi"/>
          <w:b/>
          <w:sz w:val="24"/>
          <w:szCs w:val="24"/>
        </w:rPr>
        <w:t>02</w:t>
      </w:r>
      <w:r w:rsidRPr="00313082">
        <w:rPr>
          <w:rFonts w:asciiTheme="minorHAnsi" w:hAnsiTheme="minorHAnsi" w:cstheme="minorHAnsi"/>
          <w:b/>
          <w:sz w:val="24"/>
          <w:szCs w:val="24"/>
        </w:rPr>
        <w:t>/2</w:t>
      </w:r>
      <w:r w:rsidR="00313082" w:rsidRPr="00313082">
        <w:rPr>
          <w:rFonts w:asciiTheme="minorHAnsi" w:hAnsiTheme="minorHAnsi" w:cstheme="minorHAnsi"/>
          <w:b/>
          <w:sz w:val="24"/>
          <w:szCs w:val="24"/>
        </w:rPr>
        <w:t>6</w:t>
      </w:r>
      <w:r w:rsidRPr="00313082">
        <w:rPr>
          <w:rFonts w:asciiTheme="minorHAnsi" w:hAnsiTheme="minorHAnsi" w:cstheme="minorHAnsi"/>
          <w:b/>
          <w:sz w:val="24"/>
          <w:szCs w:val="24"/>
        </w:rPr>
        <w:t xml:space="preserve">- Declaration of </w:t>
      </w:r>
      <w:r w:rsidR="00313082" w:rsidRPr="00313082">
        <w:rPr>
          <w:rFonts w:asciiTheme="minorHAnsi" w:hAnsiTheme="minorHAnsi" w:cstheme="minorHAnsi"/>
          <w:b/>
          <w:sz w:val="24"/>
          <w:szCs w:val="24"/>
        </w:rPr>
        <w:t>Interest -</w:t>
      </w:r>
      <w:r w:rsidR="00007E99" w:rsidRPr="00313082">
        <w:rPr>
          <w:rFonts w:asciiTheme="minorHAnsi" w:hAnsiTheme="minorHAnsi" w:cstheme="minorHAnsi"/>
          <w:b/>
          <w:sz w:val="24"/>
          <w:szCs w:val="24"/>
        </w:rPr>
        <w:t xml:space="preserve"> </w:t>
      </w:r>
      <w:r w:rsidR="00007E99" w:rsidRPr="00313082">
        <w:rPr>
          <w:rFonts w:asciiTheme="minorHAnsi" w:hAnsiTheme="minorHAnsi" w:cstheme="minorHAnsi"/>
          <w:sz w:val="24"/>
          <w:szCs w:val="24"/>
        </w:rPr>
        <w:t xml:space="preserve">no declarations were made.  </w:t>
      </w:r>
    </w:p>
    <w:p w14:paraId="39E62D9D" w14:textId="5746C4A6" w:rsidR="00007E99" w:rsidRPr="00313082" w:rsidRDefault="00007E99" w:rsidP="00007E99">
      <w:pPr>
        <w:spacing w:after="160" w:line="259" w:lineRule="auto"/>
        <w:rPr>
          <w:rFonts w:asciiTheme="minorHAnsi" w:hAnsiTheme="minorHAnsi" w:cstheme="minorHAnsi"/>
          <w:b/>
          <w:sz w:val="24"/>
          <w:szCs w:val="24"/>
        </w:rPr>
      </w:pPr>
      <w:r w:rsidRPr="00313082">
        <w:rPr>
          <w:rFonts w:asciiTheme="minorHAnsi" w:hAnsiTheme="minorHAnsi" w:cstheme="minorHAnsi"/>
          <w:b/>
          <w:sz w:val="24"/>
          <w:szCs w:val="24"/>
        </w:rPr>
        <w:t xml:space="preserve">Resolved: </w:t>
      </w:r>
      <w:r w:rsidRPr="00313082">
        <w:rPr>
          <w:rFonts w:asciiTheme="minorHAnsi" w:hAnsiTheme="minorHAnsi" w:cstheme="minorHAnsi"/>
          <w:sz w:val="24"/>
          <w:szCs w:val="24"/>
        </w:rPr>
        <w:t>that no declarations were made.</w:t>
      </w:r>
      <w:r w:rsidRPr="00313082">
        <w:rPr>
          <w:rFonts w:asciiTheme="minorHAnsi" w:hAnsiTheme="minorHAnsi" w:cstheme="minorHAnsi"/>
          <w:b/>
          <w:sz w:val="24"/>
          <w:szCs w:val="24"/>
        </w:rPr>
        <w:t xml:space="preserve"> </w:t>
      </w:r>
    </w:p>
    <w:p w14:paraId="62C03EC2" w14:textId="0B6CABC6" w:rsidR="00CB432A" w:rsidRPr="00313082" w:rsidRDefault="00B25234" w:rsidP="006C48AD">
      <w:pPr>
        <w:spacing w:after="160" w:line="259" w:lineRule="auto"/>
        <w:rPr>
          <w:rFonts w:asciiTheme="minorHAnsi" w:hAnsiTheme="minorHAnsi" w:cstheme="minorHAnsi"/>
          <w:b/>
          <w:sz w:val="24"/>
          <w:szCs w:val="24"/>
        </w:rPr>
      </w:pPr>
      <w:r w:rsidRPr="00313082">
        <w:rPr>
          <w:rFonts w:asciiTheme="minorHAnsi" w:hAnsiTheme="minorHAnsi" w:cstheme="minorHAnsi"/>
          <w:b/>
          <w:sz w:val="24"/>
          <w:szCs w:val="24"/>
        </w:rPr>
        <w:t>AEC0</w:t>
      </w:r>
      <w:r w:rsidR="00313082" w:rsidRPr="00313082">
        <w:rPr>
          <w:rFonts w:asciiTheme="minorHAnsi" w:hAnsiTheme="minorHAnsi" w:cstheme="minorHAnsi"/>
          <w:b/>
          <w:sz w:val="24"/>
          <w:szCs w:val="24"/>
        </w:rPr>
        <w:t>03</w:t>
      </w:r>
      <w:r w:rsidRPr="00313082">
        <w:rPr>
          <w:rFonts w:asciiTheme="minorHAnsi" w:hAnsiTheme="minorHAnsi" w:cstheme="minorHAnsi"/>
          <w:b/>
          <w:sz w:val="24"/>
          <w:szCs w:val="24"/>
        </w:rPr>
        <w:t>/2</w:t>
      </w:r>
      <w:r w:rsidR="00313082" w:rsidRPr="00313082">
        <w:rPr>
          <w:rFonts w:asciiTheme="minorHAnsi" w:hAnsiTheme="minorHAnsi" w:cstheme="minorHAnsi"/>
          <w:b/>
          <w:sz w:val="24"/>
          <w:szCs w:val="24"/>
        </w:rPr>
        <w:t>6</w:t>
      </w:r>
      <w:r w:rsidRPr="00313082">
        <w:rPr>
          <w:rFonts w:asciiTheme="minorHAnsi" w:hAnsiTheme="minorHAnsi" w:cstheme="minorHAnsi"/>
          <w:b/>
          <w:sz w:val="24"/>
          <w:szCs w:val="24"/>
        </w:rPr>
        <w:t xml:space="preserve"> </w:t>
      </w:r>
      <w:r w:rsidR="006C48AD" w:rsidRPr="00313082">
        <w:rPr>
          <w:rFonts w:asciiTheme="minorHAnsi" w:hAnsiTheme="minorHAnsi" w:cstheme="minorHAnsi"/>
          <w:b/>
          <w:sz w:val="24"/>
          <w:szCs w:val="24"/>
        </w:rPr>
        <w:t>–</w:t>
      </w:r>
      <w:r w:rsidRPr="00313082">
        <w:rPr>
          <w:rFonts w:asciiTheme="minorHAnsi" w:hAnsiTheme="minorHAnsi" w:cstheme="minorHAnsi"/>
          <w:b/>
          <w:sz w:val="24"/>
          <w:szCs w:val="24"/>
        </w:rPr>
        <w:t xml:space="preserve"> </w:t>
      </w:r>
      <w:r w:rsidR="006C48AD" w:rsidRPr="00313082">
        <w:rPr>
          <w:rFonts w:asciiTheme="minorHAnsi" w:hAnsiTheme="minorHAnsi" w:cstheme="minorHAnsi"/>
          <w:b/>
          <w:sz w:val="24"/>
          <w:szCs w:val="24"/>
        </w:rPr>
        <w:t xml:space="preserve">Action Log Update </w:t>
      </w:r>
      <w:r w:rsidR="002A3760" w:rsidRPr="00313082">
        <w:rPr>
          <w:rFonts w:asciiTheme="minorHAnsi" w:hAnsiTheme="minorHAnsi" w:cstheme="minorHAnsi"/>
          <w:b/>
          <w:sz w:val="24"/>
          <w:szCs w:val="24"/>
        </w:rPr>
        <w:t>was given</w:t>
      </w:r>
    </w:p>
    <w:p w14:paraId="0446FC14" w14:textId="4156D189" w:rsidR="006C48AD" w:rsidRPr="00313082" w:rsidRDefault="006C48AD" w:rsidP="006C48AD">
      <w:pPr>
        <w:spacing w:after="160" w:line="259" w:lineRule="auto"/>
        <w:rPr>
          <w:b/>
          <w:bCs/>
          <w:sz w:val="23"/>
          <w:szCs w:val="23"/>
        </w:rPr>
      </w:pPr>
      <w:r w:rsidRPr="00313082">
        <w:rPr>
          <w:b/>
          <w:bCs/>
          <w:sz w:val="23"/>
          <w:szCs w:val="23"/>
        </w:rPr>
        <w:t>Resol</w:t>
      </w:r>
      <w:r w:rsidR="00B302C0" w:rsidRPr="00313082">
        <w:rPr>
          <w:b/>
          <w:bCs/>
          <w:sz w:val="23"/>
          <w:szCs w:val="23"/>
        </w:rPr>
        <w:t>v</w:t>
      </w:r>
      <w:r w:rsidRPr="00313082">
        <w:rPr>
          <w:b/>
          <w:bCs/>
          <w:sz w:val="23"/>
          <w:szCs w:val="23"/>
        </w:rPr>
        <w:t xml:space="preserve">ed: </w:t>
      </w:r>
      <w:r w:rsidR="00C720AF" w:rsidRPr="00D45E41">
        <w:rPr>
          <w:sz w:val="23"/>
          <w:szCs w:val="23"/>
        </w:rPr>
        <w:t>Outstandin</w:t>
      </w:r>
      <w:r w:rsidR="009127F6" w:rsidRPr="00D45E41">
        <w:rPr>
          <w:sz w:val="23"/>
          <w:szCs w:val="23"/>
        </w:rPr>
        <w:t>g</w:t>
      </w:r>
      <w:r w:rsidR="00C720AF">
        <w:rPr>
          <w:b/>
          <w:bCs/>
          <w:sz w:val="23"/>
          <w:szCs w:val="23"/>
        </w:rPr>
        <w:t xml:space="preserve"> </w:t>
      </w:r>
      <w:r w:rsidRPr="00313082">
        <w:rPr>
          <w:bCs/>
          <w:sz w:val="23"/>
          <w:szCs w:val="23"/>
        </w:rPr>
        <w:t>that members</w:t>
      </w:r>
      <w:r w:rsidR="009A0F5E" w:rsidRPr="00313082">
        <w:rPr>
          <w:bCs/>
          <w:sz w:val="23"/>
          <w:szCs w:val="23"/>
        </w:rPr>
        <w:t xml:space="preserve"> noted the updates </w:t>
      </w:r>
      <w:r w:rsidR="00B302C0" w:rsidRPr="00313082">
        <w:rPr>
          <w:bCs/>
          <w:sz w:val="23"/>
          <w:szCs w:val="23"/>
        </w:rPr>
        <w:t xml:space="preserve">and would like to have an exception report, rather than full action log. </w:t>
      </w:r>
    </w:p>
    <w:p w14:paraId="6B0BCAE3" w14:textId="59CD5272" w:rsidR="00313082" w:rsidRPr="00313082" w:rsidRDefault="001B519A" w:rsidP="0057342A">
      <w:pPr>
        <w:spacing w:after="160" w:line="259" w:lineRule="auto"/>
        <w:rPr>
          <w:rFonts w:asciiTheme="minorHAnsi" w:hAnsiTheme="minorHAnsi" w:cstheme="minorHAnsi"/>
          <w:b/>
          <w:sz w:val="24"/>
          <w:szCs w:val="24"/>
        </w:rPr>
      </w:pPr>
      <w:r w:rsidRPr="00313082">
        <w:rPr>
          <w:rFonts w:asciiTheme="minorHAnsi" w:hAnsiTheme="minorHAnsi" w:cstheme="minorHAnsi"/>
          <w:b/>
          <w:sz w:val="24"/>
          <w:szCs w:val="24"/>
        </w:rPr>
        <w:t>AEC0</w:t>
      </w:r>
      <w:r w:rsidR="00313082" w:rsidRPr="00313082">
        <w:rPr>
          <w:rFonts w:asciiTheme="minorHAnsi" w:hAnsiTheme="minorHAnsi" w:cstheme="minorHAnsi"/>
          <w:b/>
          <w:sz w:val="24"/>
          <w:szCs w:val="24"/>
        </w:rPr>
        <w:t>04</w:t>
      </w:r>
      <w:r w:rsidRPr="00313082">
        <w:rPr>
          <w:rFonts w:asciiTheme="minorHAnsi" w:hAnsiTheme="minorHAnsi" w:cstheme="minorHAnsi"/>
          <w:b/>
          <w:sz w:val="24"/>
          <w:szCs w:val="24"/>
        </w:rPr>
        <w:t>/</w:t>
      </w:r>
      <w:r w:rsidR="00DC2FA7" w:rsidRPr="00313082">
        <w:rPr>
          <w:rFonts w:asciiTheme="minorHAnsi" w:hAnsiTheme="minorHAnsi" w:cstheme="minorHAnsi"/>
          <w:b/>
          <w:sz w:val="24"/>
          <w:szCs w:val="24"/>
        </w:rPr>
        <w:t>2</w:t>
      </w:r>
      <w:r w:rsidR="002C207B">
        <w:rPr>
          <w:rFonts w:asciiTheme="minorHAnsi" w:hAnsiTheme="minorHAnsi" w:cstheme="minorHAnsi"/>
          <w:b/>
          <w:sz w:val="24"/>
          <w:szCs w:val="24"/>
        </w:rPr>
        <w:t>6</w:t>
      </w:r>
      <w:r w:rsidRPr="00313082">
        <w:rPr>
          <w:rFonts w:asciiTheme="minorHAnsi" w:hAnsiTheme="minorHAnsi" w:cstheme="minorHAnsi"/>
          <w:b/>
          <w:sz w:val="24"/>
          <w:szCs w:val="24"/>
        </w:rPr>
        <w:t xml:space="preserve">- </w:t>
      </w:r>
      <w:r w:rsidR="006C48AD" w:rsidRPr="00313082">
        <w:rPr>
          <w:rFonts w:asciiTheme="minorHAnsi" w:hAnsiTheme="minorHAnsi" w:cstheme="minorHAnsi"/>
          <w:b/>
          <w:sz w:val="24"/>
          <w:szCs w:val="24"/>
        </w:rPr>
        <w:t>Allotment</w:t>
      </w:r>
      <w:r w:rsidR="00313082" w:rsidRPr="00313082">
        <w:rPr>
          <w:rFonts w:asciiTheme="minorHAnsi" w:hAnsiTheme="minorHAnsi" w:cstheme="minorHAnsi"/>
          <w:b/>
          <w:sz w:val="24"/>
          <w:szCs w:val="24"/>
        </w:rPr>
        <w:t>s</w:t>
      </w:r>
    </w:p>
    <w:p w14:paraId="639FDE77" w14:textId="4970AAF4" w:rsidR="002C207B" w:rsidRPr="002C207B" w:rsidRDefault="002C207B" w:rsidP="002C207B">
      <w:pPr>
        <w:pStyle w:val="ListParagraph"/>
        <w:numPr>
          <w:ilvl w:val="0"/>
          <w:numId w:val="34"/>
        </w:numPr>
        <w:spacing w:after="160" w:line="259" w:lineRule="auto"/>
        <w:rPr>
          <w:rFonts w:asciiTheme="minorHAnsi" w:hAnsiTheme="minorHAnsi" w:cstheme="minorHAnsi"/>
          <w:bCs/>
        </w:rPr>
      </w:pPr>
      <w:r w:rsidRPr="002C207B">
        <w:rPr>
          <w:rFonts w:asciiTheme="minorHAnsi" w:hAnsiTheme="minorHAnsi" w:cstheme="minorHAnsi"/>
          <w:bCs/>
        </w:rPr>
        <w:t>Allotment Officer Report</w:t>
      </w:r>
      <w:r w:rsidR="009127F6">
        <w:rPr>
          <w:rFonts w:asciiTheme="minorHAnsi" w:hAnsiTheme="minorHAnsi" w:cstheme="minorHAnsi"/>
          <w:bCs/>
        </w:rPr>
        <w:t xml:space="preserve"> </w:t>
      </w:r>
    </w:p>
    <w:p w14:paraId="0B311D92" w14:textId="5B66B710" w:rsidR="002C207B" w:rsidRDefault="002C207B" w:rsidP="002C207B">
      <w:pPr>
        <w:pStyle w:val="ListParagraph"/>
        <w:numPr>
          <w:ilvl w:val="1"/>
          <w:numId w:val="34"/>
        </w:numPr>
        <w:spacing w:after="160" w:line="259" w:lineRule="auto"/>
        <w:rPr>
          <w:rFonts w:asciiTheme="minorHAnsi" w:hAnsiTheme="minorHAnsi" w:cstheme="minorHAnsi"/>
          <w:bCs/>
        </w:rPr>
      </w:pPr>
      <w:r w:rsidRPr="002C207B">
        <w:rPr>
          <w:rFonts w:asciiTheme="minorHAnsi" w:hAnsiTheme="minorHAnsi" w:cstheme="minorHAnsi"/>
          <w:bCs/>
        </w:rPr>
        <w:t>Allotment Landscape</w:t>
      </w:r>
      <w:r w:rsidR="00082AF7">
        <w:rPr>
          <w:rFonts w:asciiTheme="minorHAnsi" w:hAnsiTheme="minorHAnsi" w:cstheme="minorHAnsi"/>
          <w:bCs/>
        </w:rPr>
        <w:t xml:space="preserve"> – 260 tenants with 269 allotments and a waiting list of 68 but only 28 applicants due to multiple site applications. Thanks </w:t>
      </w:r>
      <w:r w:rsidR="009127F6">
        <w:rPr>
          <w:rFonts w:asciiTheme="minorHAnsi" w:hAnsiTheme="minorHAnsi" w:cstheme="minorHAnsi"/>
          <w:bCs/>
        </w:rPr>
        <w:t xml:space="preserve">were given </w:t>
      </w:r>
      <w:r w:rsidR="00082AF7">
        <w:rPr>
          <w:rFonts w:asciiTheme="minorHAnsi" w:hAnsiTheme="minorHAnsi" w:cstheme="minorHAnsi"/>
          <w:bCs/>
        </w:rPr>
        <w:t xml:space="preserve">to Edgehill and Pollards for the flowers </w:t>
      </w:r>
      <w:r w:rsidR="009127F6">
        <w:rPr>
          <w:rFonts w:asciiTheme="minorHAnsi" w:hAnsiTheme="minorHAnsi" w:cstheme="minorHAnsi"/>
          <w:bCs/>
        </w:rPr>
        <w:t xml:space="preserve">they grew </w:t>
      </w:r>
      <w:r w:rsidR="00082AF7">
        <w:rPr>
          <w:rFonts w:asciiTheme="minorHAnsi" w:hAnsiTheme="minorHAnsi" w:cstheme="minorHAnsi"/>
          <w:bCs/>
        </w:rPr>
        <w:t xml:space="preserve">for the </w:t>
      </w:r>
      <w:r w:rsidR="009127F6">
        <w:rPr>
          <w:rFonts w:asciiTheme="minorHAnsi" w:hAnsiTheme="minorHAnsi" w:cstheme="minorHAnsi"/>
          <w:bCs/>
        </w:rPr>
        <w:t xml:space="preserve">community </w:t>
      </w:r>
      <w:r w:rsidR="00082AF7">
        <w:rPr>
          <w:rFonts w:asciiTheme="minorHAnsi" w:hAnsiTheme="minorHAnsi" w:cstheme="minorHAnsi"/>
          <w:bCs/>
        </w:rPr>
        <w:t>bedding gardens</w:t>
      </w:r>
      <w:r w:rsidR="009127F6">
        <w:rPr>
          <w:rFonts w:asciiTheme="minorHAnsi" w:hAnsiTheme="minorHAnsi" w:cstheme="minorHAnsi"/>
          <w:bCs/>
        </w:rPr>
        <w:t xml:space="preserve"> </w:t>
      </w:r>
    </w:p>
    <w:p w14:paraId="6967BF04" w14:textId="5ADDE9BC" w:rsidR="00082AF7" w:rsidRPr="00D45E41" w:rsidRDefault="00082AF7" w:rsidP="00082AF7">
      <w:pPr>
        <w:spacing w:after="160" w:line="259" w:lineRule="auto"/>
        <w:rPr>
          <w:rFonts w:asciiTheme="minorHAnsi" w:hAnsiTheme="minorHAnsi" w:cstheme="minorHAnsi"/>
          <w:bCs/>
          <w:sz w:val="24"/>
          <w:szCs w:val="24"/>
        </w:rPr>
      </w:pPr>
      <w:r w:rsidRPr="00D45E41">
        <w:rPr>
          <w:rFonts w:asciiTheme="minorHAnsi" w:hAnsiTheme="minorHAnsi" w:cstheme="minorHAnsi"/>
          <w:b/>
          <w:sz w:val="24"/>
          <w:szCs w:val="24"/>
        </w:rPr>
        <w:t>Resolved:</w:t>
      </w:r>
      <w:r w:rsidRPr="00D45E41">
        <w:rPr>
          <w:rFonts w:asciiTheme="minorHAnsi" w:hAnsiTheme="minorHAnsi" w:cstheme="minorHAnsi"/>
          <w:bCs/>
          <w:sz w:val="24"/>
          <w:szCs w:val="24"/>
        </w:rPr>
        <w:t xml:space="preserve"> </w:t>
      </w:r>
      <w:r w:rsidR="009127F6">
        <w:rPr>
          <w:rFonts w:asciiTheme="minorHAnsi" w:hAnsiTheme="minorHAnsi" w:cstheme="minorHAnsi"/>
          <w:bCs/>
          <w:sz w:val="24"/>
          <w:szCs w:val="24"/>
        </w:rPr>
        <w:t>The n</w:t>
      </w:r>
      <w:r w:rsidRPr="00D45E41">
        <w:rPr>
          <w:rFonts w:asciiTheme="minorHAnsi" w:hAnsiTheme="minorHAnsi" w:cstheme="minorHAnsi"/>
          <w:bCs/>
          <w:sz w:val="24"/>
          <w:szCs w:val="24"/>
        </w:rPr>
        <w:t xml:space="preserve">ew format </w:t>
      </w:r>
      <w:r w:rsidR="009127F6">
        <w:rPr>
          <w:rFonts w:asciiTheme="minorHAnsi" w:hAnsiTheme="minorHAnsi" w:cstheme="minorHAnsi"/>
          <w:bCs/>
          <w:sz w:val="24"/>
          <w:szCs w:val="24"/>
        </w:rPr>
        <w:t xml:space="preserve">reports </w:t>
      </w:r>
      <w:r w:rsidRPr="00D45E41">
        <w:rPr>
          <w:rFonts w:asciiTheme="minorHAnsi" w:hAnsiTheme="minorHAnsi" w:cstheme="minorHAnsi"/>
          <w:bCs/>
          <w:sz w:val="24"/>
          <w:szCs w:val="24"/>
        </w:rPr>
        <w:t xml:space="preserve">and copies of the agenda </w:t>
      </w:r>
      <w:r w:rsidR="009127F6">
        <w:rPr>
          <w:rFonts w:asciiTheme="minorHAnsi" w:hAnsiTheme="minorHAnsi" w:cstheme="minorHAnsi"/>
          <w:bCs/>
          <w:sz w:val="24"/>
          <w:szCs w:val="24"/>
        </w:rPr>
        <w:t>will</w:t>
      </w:r>
      <w:r w:rsidRPr="00D45E41">
        <w:rPr>
          <w:rFonts w:asciiTheme="minorHAnsi" w:hAnsiTheme="minorHAnsi" w:cstheme="minorHAnsi"/>
          <w:bCs/>
          <w:sz w:val="24"/>
          <w:szCs w:val="24"/>
        </w:rPr>
        <w:t xml:space="preserve"> be printed for future meetings for members of the public.</w:t>
      </w:r>
    </w:p>
    <w:p w14:paraId="6EDA5AF6" w14:textId="2EBD8167" w:rsidR="002C207B" w:rsidRDefault="002C207B" w:rsidP="002C207B">
      <w:pPr>
        <w:pStyle w:val="ListParagraph"/>
        <w:numPr>
          <w:ilvl w:val="1"/>
          <w:numId w:val="34"/>
        </w:numPr>
        <w:spacing w:after="160" w:line="259" w:lineRule="auto"/>
        <w:rPr>
          <w:rFonts w:asciiTheme="minorHAnsi" w:hAnsiTheme="minorHAnsi" w:cstheme="minorHAnsi"/>
          <w:bCs/>
        </w:rPr>
      </w:pPr>
      <w:r w:rsidRPr="002C207B">
        <w:rPr>
          <w:rFonts w:asciiTheme="minorHAnsi" w:hAnsiTheme="minorHAnsi" w:cstheme="minorHAnsi"/>
          <w:bCs/>
        </w:rPr>
        <w:t xml:space="preserve">Site Issues, works, maintenance plans inc. </w:t>
      </w:r>
      <w:r w:rsidR="009127F6">
        <w:rPr>
          <w:rFonts w:asciiTheme="minorHAnsi" w:hAnsiTheme="minorHAnsi" w:cstheme="minorHAnsi"/>
          <w:bCs/>
        </w:rPr>
        <w:t xml:space="preserve">Committee </w:t>
      </w:r>
      <w:r w:rsidRPr="002C207B">
        <w:rPr>
          <w:rFonts w:asciiTheme="minorHAnsi" w:hAnsiTheme="minorHAnsi" w:cstheme="minorHAnsi"/>
          <w:bCs/>
        </w:rPr>
        <w:t>Wo</w:t>
      </w:r>
      <w:r w:rsidR="00082AF7">
        <w:rPr>
          <w:rFonts w:asciiTheme="minorHAnsi" w:hAnsiTheme="minorHAnsi" w:cstheme="minorHAnsi"/>
          <w:bCs/>
        </w:rPr>
        <w:t>o</w:t>
      </w:r>
      <w:r w:rsidRPr="002C207B">
        <w:rPr>
          <w:rFonts w:asciiTheme="minorHAnsi" w:hAnsiTheme="minorHAnsi" w:cstheme="minorHAnsi"/>
          <w:bCs/>
        </w:rPr>
        <w:t>dhouse Visit regarding surface repairs</w:t>
      </w:r>
      <w:r w:rsidR="009127F6">
        <w:rPr>
          <w:rFonts w:asciiTheme="minorHAnsi" w:hAnsiTheme="minorHAnsi" w:cstheme="minorHAnsi"/>
          <w:bCs/>
        </w:rPr>
        <w:t xml:space="preserve"> and possibly other sites should time allow</w:t>
      </w:r>
      <w:r w:rsidRPr="002C207B">
        <w:rPr>
          <w:rFonts w:asciiTheme="minorHAnsi" w:hAnsiTheme="minorHAnsi" w:cstheme="minorHAnsi"/>
          <w:bCs/>
        </w:rPr>
        <w:t>.</w:t>
      </w:r>
      <w:r w:rsidR="00082AF7">
        <w:rPr>
          <w:rFonts w:asciiTheme="minorHAnsi" w:hAnsiTheme="minorHAnsi" w:cstheme="minorHAnsi"/>
          <w:bCs/>
        </w:rPr>
        <w:t xml:space="preserve"> </w:t>
      </w:r>
    </w:p>
    <w:p w14:paraId="5A43FC09" w14:textId="1CC7F74C" w:rsidR="002C207B" w:rsidRDefault="002C207B" w:rsidP="002C207B">
      <w:pPr>
        <w:pStyle w:val="ListParagraph"/>
        <w:numPr>
          <w:ilvl w:val="1"/>
          <w:numId w:val="34"/>
        </w:numPr>
        <w:spacing w:after="160" w:line="259" w:lineRule="auto"/>
        <w:rPr>
          <w:rFonts w:asciiTheme="minorHAnsi" w:hAnsiTheme="minorHAnsi" w:cstheme="minorHAnsi"/>
          <w:bCs/>
        </w:rPr>
      </w:pPr>
      <w:r>
        <w:rPr>
          <w:rFonts w:asciiTheme="minorHAnsi" w:hAnsiTheme="minorHAnsi" w:cstheme="minorHAnsi"/>
          <w:bCs/>
        </w:rPr>
        <w:t>Summer Inspection Programme</w:t>
      </w:r>
      <w:r w:rsidR="00082AF7">
        <w:rPr>
          <w:rFonts w:asciiTheme="minorHAnsi" w:hAnsiTheme="minorHAnsi" w:cstheme="minorHAnsi"/>
          <w:bCs/>
        </w:rPr>
        <w:t xml:space="preserve"> is underway, confirmation </w:t>
      </w:r>
      <w:r w:rsidR="009127F6">
        <w:rPr>
          <w:rFonts w:asciiTheme="minorHAnsi" w:hAnsiTheme="minorHAnsi" w:cstheme="minorHAnsi"/>
          <w:bCs/>
        </w:rPr>
        <w:t xml:space="preserve">next week after the drone </w:t>
      </w:r>
      <w:r w:rsidR="00D45E41">
        <w:rPr>
          <w:rFonts w:asciiTheme="minorHAnsi" w:hAnsiTheme="minorHAnsi" w:cstheme="minorHAnsi"/>
          <w:bCs/>
        </w:rPr>
        <w:t>imaginary</w:t>
      </w:r>
      <w:r w:rsidR="009127F6">
        <w:rPr>
          <w:rFonts w:asciiTheme="minorHAnsi" w:hAnsiTheme="minorHAnsi" w:cstheme="minorHAnsi"/>
          <w:bCs/>
        </w:rPr>
        <w:t xml:space="preserve"> training session has taken place. </w:t>
      </w:r>
    </w:p>
    <w:p w14:paraId="5BF25230" w14:textId="250B44C0" w:rsidR="00082AF7" w:rsidRPr="009127F6" w:rsidRDefault="002C207B" w:rsidP="00082AF7">
      <w:pPr>
        <w:pStyle w:val="ListParagraph"/>
        <w:numPr>
          <w:ilvl w:val="0"/>
          <w:numId w:val="34"/>
        </w:numPr>
        <w:spacing w:after="160" w:line="259" w:lineRule="auto"/>
        <w:rPr>
          <w:rFonts w:asciiTheme="minorHAnsi" w:hAnsiTheme="minorHAnsi" w:cstheme="minorHAnsi"/>
          <w:bCs/>
        </w:rPr>
      </w:pPr>
      <w:r>
        <w:rPr>
          <w:rFonts w:asciiTheme="minorHAnsi" w:hAnsiTheme="minorHAnsi" w:cstheme="minorHAnsi"/>
          <w:bCs/>
        </w:rPr>
        <w:t>National Allotments Week</w:t>
      </w:r>
      <w:r w:rsidR="00082AF7">
        <w:rPr>
          <w:rFonts w:asciiTheme="minorHAnsi" w:hAnsiTheme="minorHAnsi" w:cstheme="minorHAnsi"/>
          <w:bCs/>
        </w:rPr>
        <w:t xml:space="preserve"> – </w:t>
      </w:r>
      <w:r w:rsidR="009127F6">
        <w:rPr>
          <w:rFonts w:asciiTheme="minorHAnsi" w:hAnsiTheme="minorHAnsi" w:cstheme="minorHAnsi"/>
          <w:bCs/>
        </w:rPr>
        <w:t>The Clerk will</w:t>
      </w:r>
      <w:r w:rsidR="00082AF7">
        <w:rPr>
          <w:rFonts w:asciiTheme="minorHAnsi" w:hAnsiTheme="minorHAnsi" w:cstheme="minorHAnsi"/>
          <w:bCs/>
        </w:rPr>
        <w:t xml:space="preserve"> have a plan for the allotment week in August,</w:t>
      </w:r>
      <w:r w:rsidR="009127F6">
        <w:rPr>
          <w:rFonts w:asciiTheme="minorHAnsi" w:hAnsiTheme="minorHAnsi" w:cstheme="minorHAnsi"/>
          <w:bCs/>
        </w:rPr>
        <w:t xml:space="preserve"> </w:t>
      </w:r>
      <w:r w:rsidR="009127F6" w:rsidRPr="009127F6">
        <w:rPr>
          <w:rFonts w:asciiTheme="minorHAnsi" w:hAnsiTheme="minorHAnsi" w:cstheme="minorHAnsi"/>
          <w:bCs/>
        </w:rPr>
        <w:t xml:space="preserve">to incorporate local schools and community groups. </w:t>
      </w:r>
    </w:p>
    <w:p w14:paraId="35B51FC2" w14:textId="30914E56" w:rsidR="002C207B" w:rsidRPr="009127F6" w:rsidRDefault="002C207B" w:rsidP="002C207B">
      <w:pPr>
        <w:pStyle w:val="ListParagraph"/>
        <w:numPr>
          <w:ilvl w:val="0"/>
          <w:numId w:val="34"/>
        </w:numPr>
        <w:spacing w:after="160" w:line="259" w:lineRule="auto"/>
        <w:rPr>
          <w:rFonts w:asciiTheme="minorHAnsi" w:hAnsiTheme="minorHAnsi" w:cstheme="minorHAnsi"/>
          <w:bCs/>
        </w:rPr>
      </w:pPr>
      <w:r w:rsidRPr="009127F6">
        <w:rPr>
          <w:rFonts w:asciiTheme="minorHAnsi" w:hAnsiTheme="minorHAnsi" w:cstheme="minorHAnsi"/>
          <w:bCs/>
        </w:rPr>
        <w:t>Finance</w:t>
      </w:r>
    </w:p>
    <w:p w14:paraId="5D49BF26" w14:textId="4383A353" w:rsidR="002C207B" w:rsidRPr="009127F6" w:rsidRDefault="002C207B" w:rsidP="002C207B">
      <w:pPr>
        <w:pStyle w:val="ListParagraph"/>
        <w:numPr>
          <w:ilvl w:val="1"/>
          <w:numId w:val="34"/>
        </w:numPr>
        <w:spacing w:after="160" w:line="259" w:lineRule="auto"/>
        <w:rPr>
          <w:rFonts w:asciiTheme="minorHAnsi" w:hAnsiTheme="minorHAnsi" w:cstheme="minorHAnsi"/>
          <w:bCs/>
        </w:rPr>
      </w:pPr>
      <w:r w:rsidRPr="009127F6">
        <w:rPr>
          <w:rFonts w:asciiTheme="minorHAnsi" w:hAnsiTheme="minorHAnsi" w:cstheme="minorHAnsi"/>
          <w:bCs/>
        </w:rPr>
        <w:t>Costs and Charges 2026</w:t>
      </w:r>
      <w:r w:rsidR="00F56ACF" w:rsidRPr="009127F6">
        <w:rPr>
          <w:rFonts w:asciiTheme="minorHAnsi" w:hAnsiTheme="minorHAnsi" w:cstheme="minorHAnsi"/>
          <w:bCs/>
        </w:rPr>
        <w:t xml:space="preserve"> </w:t>
      </w:r>
      <w:r w:rsidRPr="009127F6">
        <w:rPr>
          <w:rFonts w:asciiTheme="minorHAnsi" w:hAnsiTheme="minorHAnsi" w:cstheme="minorHAnsi"/>
          <w:bCs/>
        </w:rPr>
        <w:t>-2027</w:t>
      </w:r>
      <w:r w:rsidR="00204A48" w:rsidRPr="009127F6">
        <w:rPr>
          <w:rFonts w:asciiTheme="minorHAnsi" w:hAnsiTheme="minorHAnsi" w:cstheme="minorHAnsi"/>
          <w:bCs/>
        </w:rPr>
        <w:t xml:space="preserve"> – budget looks healthy due to early part of the year. </w:t>
      </w:r>
    </w:p>
    <w:p w14:paraId="042C5377" w14:textId="5677848F" w:rsidR="00F56ACF" w:rsidRPr="009127F6" w:rsidRDefault="00F56ACF" w:rsidP="00F56ACF">
      <w:pPr>
        <w:spacing w:after="160" w:line="259" w:lineRule="auto"/>
        <w:rPr>
          <w:rFonts w:asciiTheme="minorHAnsi" w:hAnsiTheme="minorHAnsi" w:cstheme="minorHAnsi"/>
          <w:bCs/>
          <w:sz w:val="24"/>
          <w:szCs w:val="24"/>
        </w:rPr>
      </w:pPr>
      <w:r w:rsidRPr="00D45E41">
        <w:rPr>
          <w:rFonts w:asciiTheme="minorHAnsi" w:hAnsiTheme="minorHAnsi" w:cstheme="minorHAnsi"/>
          <w:bCs/>
          <w:sz w:val="24"/>
          <w:szCs w:val="24"/>
        </w:rPr>
        <w:t>Proposal to increase clearance cost in line with real costs (£260</w:t>
      </w:r>
      <w:r w:rsidR="00D45E41" w:rsidRPr="00D45E41">
        <w:rPr>
          <w:rFonts w:asciiTheme="minorHAnsi" w:hAnsiTheme="minorHAnsi" w:cstheme="minorHAnsi"/>
          <w:bCs/>
          <w:sz w:val="24"/>
          <w:szCs w:val="24"/>
        </w:rPr>
        <w:t xml:space="preserve">) </w:t>
      </w:r>
      <w:r w:rsidR="00D45E41" w:rsidRPr="009127F6">
        <w:rPr>
          <w:rFonts w:asciiTheme="minorHAnsi" w:hAnsiTheme="minorHAnsi" w:cstheme="minorHAnsi"/>
          <w:bCs/>
          <w:sz w:val="24"/>
          <w:szCs w:val="24"/>
        </w:rPr>
        <w:t>and</w:t>
      </w:r>
      <w:r w:rsidR="009127F6" w:rsidRPr="009127F6">
        <w:rPr>
          <w:rFonts w:asciiTheme="minorHAnsi" w:hAnsiTheme="minorHAnsi" w:cstheme="minorHAnsi"/>
          <w:bCs/>
          <w:sz w:val="24"/>
          <w:szCs w:val="24"/>
        </w:rPr>
        <w:t xml:space="preserve"> for this to be implemented immediately. </w:t>
      </w:r>
    </w:p>
    <w:p w14:paraId="4B13745C" w14:textId="25277326" w:rsidR="009127F6" w:rsidRPr="00D45E41" w:rsidRDefault="009127F6" w:rsidP="00F56ACF">
      <w:pPr>
        <w:spacing w:after="160" w:line="259" w:lineRule="auto"/>
        <w:rPr>
          <w:rFonts w:asciiTheme="minorHAnsi" w:hAnsiTheme="minorHAnsi" w:cstheme="minorHAnsi"/>
          <w:bCs/>
          <w:sz w:val="24"/>
          <w:szCs w:val="24"/>
        </w:rPr>
      </w:pPr>
      <w:r w:rsidRPr="009127F6">
        <w:rPr>
          <w:rFonts w:asciiTheme="minorHAnsi" w:hAnsiTheme="minorHAnsi" w:cstheme="minorHAnsi"/>
          <w:bCs/>
          <w:sz w:val="24"/>
          <w:szCs w:val="24"/>
        </w:rPr>
        <w:t xml:space="preserve">Members voted on a large deposit increase to help alleviate poor plot conditions. </w:t>
      </w:r>
    </w:p>
    <w:p w14:paraId="2C60E36F" w14:textId="42F66AAA" w:rsidR="00F56ACF" w:rsidRPr="00D45E41" w:rsidRDefault="00F56ACF" w:rsidP="00F56ACF">
      <w:pPr>
        <w:spacing w:after="160" w:line="259" w:lineRule="auto"/>
        <w:rPr>
          <w:rFonts w:asciiTheme="minorHAnsi" w:hAnsiTheme="minorHAnsi" w:cstheme="minorHAnsi"/>
          <w:b/>
          <w:sz w:val="24"/>
          <w:szCs w:val="24"/>
        </w:rPr>
      </w:pPr>
      <w:r w:rsidRPr="00D45E41">
        <w:rPr>
          <w:rFonts w:asciiTheme="minorHAnsi" w:hAnsiTheme="minorHAnsi" w:cstheme="minorHAnsi"/>
          <w:b/>
          <w:sz w:val="24"/>
          <w:szCs w:val="24"/>
        </w:rPr>
        <w:t xml:space="preserve">Resolved: </w:t>
      </w:r>
      <w:r w:rsidRPr="00D45E41">
        <w:rPr>
          <w:rFonts w:asciiTheme="minorHAnsi" w:hAnsiTheme="minorHAnsi" w:cstheme="minorHAnsi"/>
          <w:bCs/>
          <w:sz w:val="24"/>
          <w:szCs w:val="24"/>
        </w:rPr>
        <w:t>the vote was against immediate increase</w:t>
      </w:r>
      <w:r w:rsidRPr="00D45E41">
        <w:rPr>
          <w:rFonts w:asciiTheme="minorHAnsi" w:hAnsiTheme="minorHAnsi" w:cstheme="minorHAnsi"/>
          <w:b/>
          <w:sz w:val="24"/>
          <w:szCs w:val="24"/>
        </w:rPr>
        <w:t xml:space="preserve"> </w:t>
      </w:r>
      <w:r w:rsidR="009127F6" w:rsidRPr="00D45E41">
        <w:rPr>
          <w:rFonts w:asciiTheme="minorHAnsi" w:hAnsiTheme="minorHAnsi" w:cstheme="minorHAnsi"/>
          <w:bCs/>
          <w:sz w:val="24"/>
          <w:szCs w:val="24"/>
        </w:rPr>
        <w:t>3 to 1</w:t>
      </w:r>
      <w:r w:rsidR="009127F6">
        <w:rPr>
          <w:rFonts w:asciiTheme="minorHAnsi" w:hAnsiTheme="minorHAnsi" w:cstheme="minorHAnsi"/>
          <w:b/>
          <w:sz w:val="24"/>
          <w:szCs w:val="24"/>
        </w:rPr>
        <w:t xml:space="preserve"> </w:t>
      </w:r>
    </w:p>
    <w:p w14:paraId="11FC1D03" w14:textId="4D938229" w:rsidR="00F56ACF" w:rsidRPr="00D45E41" w:rsidRDefault="00F56ACF" w:rsidP="00F56ACF">
      <w:pPr>
        <w:spacing w:after="160" w:line="259" w:lineRule="auto"/>
        <w:rPr>
          <w:rFonts w:asciiTheme="minorHAnsi" w:hAnsiTheme="minorHAnsi" w:cstheme="minorHAnsi"/>
          <w:bCs/>
          <w:sz w:val="24"/>
          <w:szCs w:val="24"/>
        </w:rPr>
      </w:pPr>
      <w:r w:rsidRPr="00D45E41">
        <w:rPr>
          <w:rFonts w:asciiTheme="minorHAnsi" w:hAnsiTheme="minorHAnsi" w:cstheme="minorHAnsi"/>
          <w:bCs/>
          <w:sz w:val="24"/>
          <w:szCs w:val="24"/>
        </w:rPr>
        <w:lastRenderedPageBreak/>
        <w:t>Proposal to increase clearance cost by gradually increasing numbers to be determined for costing to be provided by the Clerk at the next meeting.</w:t>
      </w:r>
    </w:p>
    <w:p w14:paraId="4E9F8163" w14:textId="5B5EDFAA" w:rsidR="00F56ACF" w:rsidRPr="00D45E41" w:rsidRDefault="00F56ACF" w:rsidP="00F56ACF">
      <w:pPr>
        <w:spacing w:after="160" w:line="259" w:lineRule="auto"/>
        <w:rPr>
          <w:rFonts w:asciiTheme="minorHAnsi" w:hAnsiTheme="minorHAnsi" w:cstheme="minorHAnsi"/>
          <w:b/>
          <w:sz w:val="24"/>
          <w:szCs w:val="24"/>
        </w:rPr>
      </w:pPr>
      <w:r w:rsidRPr="00D45E41">
        <w:rPr>
          <w:rFonts w:asciiTheme="minorHAnsi" w:hAnsiTheme="minorHAnsi" w:cstheme="minorHAnsi"/>
          <w:b/>
          <w:sz w:val="24"/>
          <w:szCs w:val="24"/>
        </w:rPr>
        <w:t xml:space="preserve">Resolved: </w:t>
      </w:r>
      <w:r w:rsidRPr="00D45E41">
        <w:rPr>
          <w:rFonts w:asciiTheme="minorHAnsi" w:hAnsiTheme="minorHAnsi" w:cstheme="minorHAnsi"/>
          <w:bCs/>
          <w:sz w:val="24"/>
          <w:szCs w:val="24"/>
        </w:rPr>
        <w:t xml:space="preserve">vote for a gradual increase in cost and clerk to provide </w:t>
      </w:r>
      <w:r w:rsidR="009127F6">
        <w:rPr>
          <w:rFonts w:asciiTheme="minorHAnsi" w:hAnsiTheme="minorHAnsi" w:cstheme="minorHAnsi"/>
          <w:bCs/>
          <w:sz w:val="24"/>
          <w:szCs w:val="24"/>
        </w:rPr>
        <w:t xml:space="preserve">proposal </w:t>
      </w:r>
      <w:r w:rsidRPr="00D45E41">
        <w:rPr>
          <w:rFonts w:asciiTheme="minorHAnsi" w:hAnsiTheme="minorHAnsi" w:cstheme="minorHAnsi"/>
          <w:bCs/>
          <w:sz w:val="24"/>
          <w:szCs w:val="24"/>
        </w:rPr>
        <w:t>figures at next meeting to identify amount that</w:t>
      </w:r>
      <w:r w:rsidRPr="00D45E41">
        <w:rPr>
          <w:rFonts w:asciiTheme="minorHAnsi" w:hAnsiTheme="minorHAnsi" w:cstheme="minorHAnsi"/>
          <w:b/>
          <w:sz w:val="24"/>
          <w:szCs w:val="24"/>
        </w:rPr>
        <w:t xml:space="preserve"> </w:t>
      </w:r>
      <w:r w:rsidRPr="00D45E41">
        <w:rPr>
          <w:rFonts w:asciiTheme="minorHAnsi" w:hAnsiTheme="minorHAnsi" w:cstheme="minorHAnsi"/>
          <w:bCs/>
          <w:sz w:val="24"/>
          <w:szCs w:val="24"/>
        </w:rPr>
        <w:t>clearance increased by.</w:t>
      </w:r>
    </w:p>
    <w:p w14:paraId="1E44C360" w14:textId="1E2F7D4E" w:rsidR="00F56ACF" w:rsidRDefault="00596C65">
      <w:pPr>
        <w:spacing w:after="160" w:line="259" w:lineRule="auto"/>
        <w:rPr>
          <w:rFonts w:asciiTheme="minorHAnsi" w:hAnsiTheme="minorHAnsi" w:cstheme="minorHAnsi"/>
          <w:bCs/>
          <w:sz w:val="24"/>
          <w:szCs w:val="24"/>
        </w:rPr>
      </w:pPr>
      <w:r w:rsidRPr="00596C65">
        <w:rPr>
          <w:rFonts w:asciiTheme="minorHAnsi" w:hAnsiTheme="minorHAnsi" w:cstheme="minorHAnsi"/>
          <w:bCs/>
          <w:sz w:val="24"/>
          <w:szCs w:val="24"/>
        </w:rPr>
        <w:t>Woodhouse Close</w:t>
      </w:r>
      <w:r>
        <w:rPr>
          <w:rFonts w:asciiTheme="minorHAnsi" w:hAnsiTheme="minorHAnsi" w:cstheme="minorHAnsi"/>
          <w:b/>
          <w:sz w:val="24"/>
          <w:szCs w:val="24"/>
        </w:rPr>
        <w:t xml:space="preserve"> – </w:t>
      </w:r>
      <w:r w:rsidRPr="00596C65">
        <w:rPr>
          <w:rFonts w:asciiTheme="minorHAnsi" w:hAnsiTheme="minorHAnsi" w:cstheme="minorHAnsi"/>
          <w:bCs/>
          <w:sz w:val="24"/>
          <w:szCs w:val="24"/>
        </w:rPr>
        <w:t>fly tipping</w:t>
      </w:r>
      <w:r>
        <w:rPr>
          <w:rFonts w:asciiTheme="minorHAnsi" w:hAnsiTheme="minorHAnsi" w:cstheme="minorHAnsi"/>
          <w:bCs/>
          <w:sz w:val="24"/>
          <w:szCs w:val="24"/>
        </w:rPr>
        <w:t xml:space="preserve"> has taken place in the car park; an address is present.</w:t>
      </w:r>
    </w:p>
    <w:p w14:paraId="2ECA837C" w14:textId="4E79ED64" w:rsidR="00596C65" w:rsidRDefault="00596C65">
      <w:pPr>
        <w:spacing w:after="160" w:line="259" w:lineRule="auto"/>
        <w:rPr>
          <w:rFonts w:asciiTheme="minorHAnsi" w:hAnsiTheme="minorHAnsi" w:cstheme="minorHAnsi"/>
          <w:b/>
          <w:sz w:val="24"/>
          <w:szCs w:val="24"/>
        </w:rPr>
      </w:pPr>
      <w:r w:rsidRPr="00596C65">
        <w:rPr>
          <w:rFonts w:asciiTheme="minorHAnsi" w:hAnsiTheme="minorHAnsi" w:cstheme="minorHAnsi"/>
          <w:b/>
          <w:sz w:val="24"/>
          <w:szCs w:val="24"/>
        </w:rPr>
        <w:t>Resolved:</w:t>
      </w:r>
      <w:r>
        <w:rPr>
          <w:rFonts w:asciiTheme="minorHAnsi" w:hAnsiTheme="minorHAnsi" w:cstheme="minorHAnsi"/>
          <w:bCs/>
          <w:sz w:val="24"/>
          <w:szCs w:val="24"/>
        </w:rPr>
        <w:t xml:space="preserve"> Write to the addressee contained in the fly tipping requesting payment.</w:t>
      </w:r>
    </w:p>
    <w:p w14:paraId="1D98A6C5" w14:textId="54333CE2" w:rsidR="00007E99" w:rsidRDefault="00313082" w:rsidP="0057342A">
      <w:pPr>
        <w:spacing w:after="160" w:line="259" w:lineRule="auto"/>
        <w:rPr>
          <w:rFonts w:asciiTheme="minorHAnsi" w:hAnsiTheme="minorHAnsi" w:cstheme="minorHAnsi"/>
          <w:b/>
          <w:sz w:val="24"/>
          <w:szCs w:val="24"/>
        </w:rPr>
      </w:pPr>
      <w:r w:rsidRPr="00313082">
        <w:rPr>
          <w:rFonts w:asciiTheme="minorHAnsi" w:hAnsiTheme="minorHAnsi" w:cstheme="minorHAnsi"/>
          <w:b/>
          <w:sz w:val="24"/>
          <w:szCs w:val="24"/>
        </w:rPr>
        <w:t xml:space="preserve">AEC </w:t>
      </w:r>
      <w:r w:rsidR="002C207B">
        <w:rPr>
          <w:rFonts w:asciiTheme="minorHAnsi" w:hAnsiTheme="minorHAnsi" w:cstheme="minorHAnsi"/>
          <w:b/>
          <w:sz w:val="24"/>
          <w:szCs w:val="24"/>
        </w:rPr>
        <w:t>005/26 Environment</w:t>
      </w:r>
    </w:p>
    <w:p w14:paraId="16BB949C" w14:textId="77777777" w:rsidR="00722B1C" w:rsidRDefault="002C207B" w:rsidP="002C207B">
      <w:pPr>
        <w:pStyle w:val="ListParagraph"/>
        <w:numPr>
          <w:ilvl w:val="0"/>
          <w:numId w:val="35"/>
        </w:numPr>
        <w:spacing w:after="160" w:line="259" w:lineRule="auto"/>
        <w:rPr>
          <w:rFonts w:asciiTheme="minorHAnsi" w:hAnsiTheme="minorHAnsi" w:cstheme="minorHAnsi"/>
          <w:bCs/>
        </w:rPr>
      </w:pPr>
      <w:r w:rsidRPr="002C207B">
        <w:rPr>
          <w:rFonts w:asciiTheme="minorHAnsi" w:hAnsiTheme="minorHAnsi" w:cstheme="minorHAnsi"/>
          <w:bCs/>
        </w:rPr>
        <w:t>Floral Displays 2026</w:t>
      </w:r>
      <w:r w:rsidR="00596C65">
        <w:rPr>
          <w:rFonts w:asciiTheme="minorHAnsi" w:hAnsiTheme="minorHAnsi" w:cstheme="minorHAnsi"/>
          <w:bCs/>
        </w:rPr>
        <w:t xml:space="preserve"> – springs tubs in place.</w:t>
      </w:r>
      <w:r w:rsidR="00722B1C">
        <w:rPr>
          <w:rFonts w:asciiTheme="minorHAnsi" w:hAnsiTheme="minorHAnsi" w:cstheme="minorHAnsi"/>
          <w:bCs/>
        </w:rPr>
        <w:t xml:space="preserve"> </w:t>
      </w:r>
    </w:p>
    <w:p w14:paraId="57DC8E80" w14:textId="69FBCA17" w:rsidR="00596C65" w:rsidRPr="00D45E41" w:rsidRDefault="00722B1C" w:rsidP="00722B1C">
      <w:pPr>
        <w:spacing w:after="160" w:line="259" w:lineRule="auto"/>
        <w:rPr>
          <w:rFonts w:asciiTheme="minorHAnsi" w:hAnsiTheme="minorHAnsi" w:cstheme="minorHAnsi"/>
          <w:bCs/>
          <w:sz w:val="24"/>
          <w:szCs w:val="24"/>
        </w:rPr>
      </w:pPr>
      <w:r w:rsidRPr="00D45E41">
        <w:rPr>
          <w:rFonts w:asciiTheme="minorHAnsi" w:hAnsiTheme="minorHAnsi" w:cstheme="minorHAnsi"/>
          <w:b/>
          <w:sz w:val="24"/>
          <w:szCs w:val="24"/>
        </w:rPr>
        <w:t>Resolved:</w:t>
      </w:r>
      <w:r w:rsidRPr="00D45E41">
        <w:rPr>
          <w:rFonts w:asciiTheme="minorHAnsi" w:hAnsiTheme="minorHAnsi" w:cstheme="minorHAnsi"/>
          <w:bCs/>
          <w:sz w:val="24"/>
          <w:szCs w:val="24"/>
        </w:rPr>
        <w:t xml:space="preserve"> to procure two remembrance silhouettes</w:t>
      </w:r>
    </w:p>
    <w:p w14:paraId="78D63497" w14:textId="37C5FB37" w:rsidR="002C207B" w:rsidRDefault="002C207B" w:rsidP="002C207B">
      <w:pPr>
        <w:pStyle w:val="ListParagraph"/>
        <w:numPr>
          <w:ilvl w:val="0"/>
          <w:numId w:val="35"/>
        </w:numPr>
        <w:spacing w:after="160" w:line="259" w:lineRule="auto"/>
        <w:rPr>
          <w:rFonts w:asciiTheme="minorHAnsi" w:hAnsiTheme="minorHAnsi" w:cstheme="minorHAnsi"/>
          <w:bCs/>
        </w:rPr>
      </w:pPr>
      <w:r w:rsidRPr="002C207B">
        <w:rPr>
          <w:rFonts w:asciiTheme="minorHAnsi" w:hAnsiTheme="minorHAnsi" w:cstheme="minorHAnsi"/>
          <w:bCs/>
        </w:rPr>
        <w:t>In Bloom</w:t>
      </w:r>
      <w:r w:rsidR="00596C65">
        <w:rPr>
          <w:rFonts w:asciiTheme="minorHAnsi" w:hAnsiTheme="minorHAnsi" w:cstheme="minorHAnsi"/>
          <w:bCs/>
        </w:rPr>
        <w:t xml:space="preserve"> – </w:t>
      </w:r>
      <w:r w:rsidR="00722B1C">
        <w:rPr>
          <w:rFonts w:asciiTheme="minorHAnsi" w:hAnsiTheme="minorHAnsi" w:cstheme="minorHAnsi"/>
          <w:bCs/>
        </w:rPr>
        <w:t>judging has taken place for round 1</w:t>
      </w:r>
      <w:r w:rsidR="009127F6">
        <w:rPr>
          <w:rFonts w:asciiTheme="minorHAnsi" w:hAnsiTheme="minorHAnsi" w:cstheme="minorHAnsi"/>
          <w:bCs/>
        </w:rPr>
        <w:t xml:space="preserve"> and summer judging will take place in July</w:t>
      </w:r>
      <w:r w:rsidR="00722B1C">
        <w:rPr>
          <w:rFonts w:asciiTheme="minorHAnsi" w:hAnsiTheme="minorHAnsi" w:cstheme="minorHAnsi"/>
          <w:bCs/>
        </w:rPr>
        <w:t>.</w:t>
      </w:r>
    </w:p>
    <w:p w14:paraId="4A52FAF4" w14:textId="6F985BBD" w:rsidR="00722B1C" w:rsidRPr="00D45E41" w:rsidRDefault="00722B1C" w:rsidP="00722B1C">
      <w:pPr>
        <w:spacing w:after="160" w:line="259" w:lineRule="auto"/>
        <w:rPr>
          <w:rFonts w:asciiTheme="minorHAnsi" w:hAnsiTheme="minorHAnsi" w:cstheme="minorHAnsi"/>
          <w:bCs/>
          <w:sz w:val="24"/>
          <w:szCs w:val="24"/>
        </w:rPr>
      </w:pPr>
      <w:r w:rsidRPr="00D45E41">
        <w:rPr>
          <w:rFonts w:asciiTheme="minorHAnsi" w:hAnsiTheme="minorHAnsi" w:cstheme="minorHAnsi"/>
          <w:b/>
          <w:sz w:val="24"/>
          <w:szCs w:val="24"/>
        </w:rPr>
        <w:t>Resolved:</w:t>
      </w:r>
      <w:r w:rsidRPr="00D45E41">
        <w:rPr>
          <w:rFonts w:asciiTheme="minorHAnsi" w:hAnsiTheme="minorHAnsi" w:cstheme="minorHAnsi"/>
          <w:bCs/>
          <w:sz w:val="24"/>
          <w:szCs w:val="24"/>
        </w:rPr>
        <w:t xml:space="preserve"> to provide refreshments for the judges of in bloom.</w:t>
      </w:r>
    </w:p>
    <w:p w14:paraId="616175F3" w14:textId="317ECDAF" w:rsidR="002C207B" w:rsidRDefault="002C207B" w:rsidP="002C207B">
      <w:pPr>
        <w:pStyle w:val="ListParagraph"/>
        <w:numPr>
          <w:ilvl w:val="0"/>
          <w:numId w:val="35"/>
        </w:numPr>
        <w:spacing w:after="160" w:line="259" w:lineRule="auto"/>
        <w:rPr>
          <w:rFonts w:asciiTheme="minorHAnsi" w:hAnsiTheme="minorHAnsi" w:cstheme="minorHAnsi"/>
          <w:bCs/>
        </w:rPr>
      </w:pPr>
      <w:r w:rsidRPr="002C207B">
        <w:rPr>
          <w:rFonts w:asciiTheme="minorHAnsi" w:hAnsiTheme="minorHAnsi" w:cstheme="minorHAnsi"/>
          <w:bCs/>
        </w:rPr>
        <w:t>Environment Working Group</w:t>
      </w:r>
    </w:p>
    <w:p w14:paraId="71062A5A" w14:textId="2FD2247E" w:rsidR="002C207B" w:rsidRPr="002C207B" w:rsidRDefault="002C207B" w:rsidP="002C207B">
      <w:pPr>
        <w:pStyle w:val="ListParagraph"/>
        <w:numPr>
          <w:ilvl w:val="1"/>
          <w:numId w:val="35"/>
        </w:numPr>
        <w:spacing w:after="160" w:line="259" w:lineRule="auto"/>
        <w:rPr>
          <w:rFonts w:asciiTheme="minorHAnsi" w:hAnsiTheme="minorHAnsi" w:cstheme="minorHAnsi"/>
          <w:bCs/>
        </w:rPr>
      </w:pPr>
      <w:r>
        <w:rPr>
          <w:rFonts w:asciiTheme="minorHAnsi" w:hAnsiTheme="minorHAnsi" w:cstheme="minorHAnsi"/>
          <w:bCs/>
        </w:rPr>
        <w:t>Volunteer days for maintenance of community beds.</w:t>
      </w:r>
    </w:p>
    <w:p w14:paraId="014FEA9B" w14:textId="2958401B" w:rsidR="002C207B" w:rsidRDefault="002C207B" w:rsidP="002C207B">
      <w:pPr>
        <w:spacing w:after="160" w:line="259" w:lineRule="auto"/>
        <w:rPr>
          <w:rFonts w:asciiTheme="minorHAnsi" w:hAnsiTheme="minorHAnsi" w:cstheme="minorHAnsi"/>
          <w:bCs/>
          <w:sz w:val="24"/>
          <w:szCs w:val="24"/>
        </w:rPr>
      </w:pPr>
      <w:r w:rsidRPr="000D0A9F">
        <w:rPr>
          <w:rFonts w:asciiTheme="minorHAnsi" w:hAnsiTheme="minorHAnsi" w:cstheme="minorHAnsi"/>
          <w:b/>
          <w:sz w:val="24"/>
          <w:szCs w:val="24"/>
        </w:rPr>
        <w:t>AEC006/26 Allotment and Environment Diary</w:t>
      </w:r>
      <w:r>
        <w:rPr>
          <w:rFonts w:asciiTheme="minorHAnsi" w:hAnsiTheme="minorHAnsi" w:cstheme="minorHAnsi"/>
          <w:b/>
        </w:rPr>
        <w:t xml:space="preserve"> – </w:t>
      </w:r>
      <w:r w:rsidRPr="00885F12">
        <w:rPr>
          <w:rFonts w:asciiTheme="minorHAnsi" w:hAnsiTheme="minorHAnsi" w:cstheme="minorHAnsi"/>
          <w:bCs/>
          <w:sz w:val="24"/>
          <w:szCs w:val="24"/>
        </w:rPr>
        <w:t>proposed Calendar of Activity</w:t>
      </w:r>
    </w:p>
    <w:p w14:paraId="2E042FDA" w14:textId="58CBEDFF" w:rsidR="00722B1C" w:rsidRDefault="009127F6" w:rsidP="002C207B">
      <w:pPr>
        <w:spacing w:after="160" w:line="259" w:lineRule="auto"/>
        <w:rPr>
          <w:rFonts w:asciiTheme="minorHAnsi" w:hAnsiTheme="minorHAnsi" w:cstheme="minorHAnsi"/>
          <w:bCs/>
        </w:rPr>
      </w:pPr>
      <w:r w:rsidRPr="00D45E41">
        <w:rPr>
          <w:rFonts w:asciiTheme="minorHAnsi" w:hAnsiTheme="minorHAnsi" w:cstheme="minorHAnsi"/>
          <w:b/>
          <w:sz w:val="24"/>
          <w:szCs w:val="24"/>
        </w:rPr>
        <w:t>Resolved:</w:t>
      </w:r>
      <w:r>
        <w:rPr>
          <w:rFonts w:asciiTheme="minorHAnsi" w:hAnsiTheme="minorHAnsi" w:cstheme="minorHAnsi"/>
          <w:bCs/>
          <w:sz w:val="24"/>
          <w:szCs w:val="24"/>
        </w:rPr>
        <w:t xml:space="preserve"> </w:t>
      </w:r>
      <w:r w:rsidR="00722B1C">
        <w:rPr>
          <w:rFonts w:asciiTheme="minorHAnsi" w:hAnsiTheme="minorHAnsi" w:cstheme="minorHAnsi"/>
          <w:bCs/>
          <w:sz w:val="24"/>
          <w:szCs w:val="24"/>
        </w:rPr>
        <w:t>Diary is provided to show members what happens each month over the next 12 months.</w:t>
      </w:r>
    </w:p>
    <w:p w14:paraId="36841CC7" w14:textId="48A5A10B" w:rsidR="002C207B" w:rsidRDefault="002C207B" w:rsidP="002C207B">
      <w:pPr>
        <w:spacing w:after="160" w:line="259" w:lineRule="auto"/>
        <w:rPr>
          <w:rFonts w:asciiTheme="minorHAnsi" w:hAnsiTheme="minorHAnsi" w:cstheme="minorHAnsi"/>
          <w:bCs/>
          <w:sz w:val="24"/>
          <w:szCs w:val="24"/>
        </w:rPr>
      </w:pPr>
      <w:r w:rsidRPr="000D0A9F">
        <w:rPr>
          <w:rFonts w:asciiTheme="minorHAnsi" w:hAnsiTheme="minorHAnsi" w:cstheme="minorHAnsi"/>
          <w:b/>
          <w:sz w:val="24"/>
          <w:szCs w:val="24"/>
        </w:rPr>
        <w:t>AECOO7/26</w:t>
      </w:r>
      <w:r w:rsidR="000D0A9F" w:rsidRPr="000D0A9F">
        <w:rPr>
          <w:rFonts w:asciiTheme="minorHAnsi" w:hAnsiTheme="minorHAnsi" w:cstheme="minorHAnsi"/>
          <w:b/>
          <w:sz w:val="24"/>
          <w:szCs w:val="24"/>
        </w:rPr>
        <w:t xml:space="preserve"> Public Participation</w:t>
      </w:r>
      <w:r w:rsidR="00885F12">
        <w:rPr>
          <w:rFonts w:asciiTheme="minorHAnsi" w:hAnsiTheme="minorHAnsi" w:cstheme="minorHAnsi"/>
          <w:b/>
          <w:sz w:val="24"/>
          <w:szCs w:val="24"/>
        </w:rPr>
        <w:t xml:space="preserve"> – </w:t>
      </w:r>
      <w:r w:rsidR="00885F12" w:rsidRPr="00722B1C">
        <w:rPr>
          <w:rFonts w:asciiTheme="minorHAnsi" w:hAnsiTheme="minorHAnsi" w:cstheme="minorHAnsi"/>
          <w:bCs/>
          <w:sz w:val="24"/>
          <w:szCs w:val="24"/>
        </w:rPr>
        <w:t>To hear from any members of the public</w:t>
      </w:r>
      <w:r w:rsidR="00722B1C">
        <w:rPr>
          <w:rFonts w:asciiTheme="minorHAnsi" w:hAnsiTheme="minorHAnsi" w:cstheme="minorHAnsi"/>
          <w:bCs/>
          <w:sz w:val="24"/>
          <w:szCs w:val="24"/>
        </w:rPr>
        <w:t>.</w:t>
      </w:r>
    </w:p>
    <w:p w14:paraId="315FF0CC" w14:textId="03AA3511" w:rsidR="00722B1C" w:rsidRDefault="00722B1C" w:rsidP="002C207B">
      <w:pPr>
        <w:spacing w:after="160" w:line="259" w:lineRule="auto"/>
        <w:rPr>
          <w:rFonts w:asciiTheme="minorHAnsi" w:hAnsiTheme="minorHAnsi" w:cstheme="minorHAnsi"/>
          <w:bCs/>
          <w:sz w:val="24"/>
          <w:szCs w:val="24"/>
        </w:rPr>
      </w:pPr>
      <w:r w:rsidRPr="005C0894">
        <w:rPr>
          <w:rFonts w:asciiTheme="minorHAnsi" w:hAnsiTheme="minorHAnsi" w:cstheme="minorHAnsi"/>
          <w:bCs/>
          <w:sz w:val="24"/>
          <w:szCs w:val="24"/>
        </w:rPr>
        <w:t xml:space="preserve">Suggestion of potentially licencing livestock to allow </w:t>
      </w:r>
      <w:r w:rsidR="005C0894" w:rsidRPr="005C0894">
        <w:rPr>
          <w:rFonts w:asciiTheme="minorHAnsi" w:hAnsiTheme="minorHAnsi" w:cstheme="minorHAnsi"/>
          <w:bCs/>
          <w:sz w:val="24"/>
          <w:szCs w:val="24"/>
        </w:rPr>
        <w:t>water to be used 12 months a year</w:t>
      </w:r>
      <w:r w:rsidR="005C0894">
        <w:rPr>
          <w:rFonts w:asciiTheme="minorHAnsi" w:hAnsiTheme="minorHAnsi" w:cstheme="minorHAnsi"/>
          <w:bCs/>
          <w:sz w:val="24"/>
          <w:szCs w:val="24"/>
        </w:rPr>
        <w:t>.</w:t>
      </w:r>
    </w:p>
    <w:p w14:paraId="392031CD" w14:textId="737BF037" w:rsidR="005C0894" w:rsidRDefault="005C0894" w:rsidP="002C207B">
      <w:pPr>
        <w:spacing w:after="160" w:line="259" w:lineRule="auto"/>
        <w:rPr>
          <w:rFonts w:asciiTheme="minorHAnsi" w:hAnsiTheme="minorHAnsi" w:cstheme="minorHAnsi"/>
          <w:bCs/>
          <w:sz w:val="24"/>
          <w:szCs w:val="24"/>
        </w:rPr>
      </w:pPr>
      <w:r w:rsidRPr="005C0894">
        <w:rPr>
          <w:rFonts w:asciiTheme="minorHAnsi" w:hAnsiTheme="minorHAnsi" w:cstheme="minorHAnsi"/>
          <w:b/>
          <w:sz w:val="24"/>
          <w:szCs w:val="24"/>
        </w:rPr>
        <w:t xml:space="preserve">Resolved: </w:t>
      </w:r>
      <w:r w:rsidR="00A15B6A" w:rsidRPr="00D45E41">
        <w:rPr>
          <w:rFonts w:asciiTheme="minorHAnsi" w:hAnsiTheme="minorHAnsi" w:cstheme="minorHAnsi"/>
          <w:bCs/>
          <w:sz w:val="24"/>
          <w:szCs w:val="24"/>
        </w:rPr>
        <w:t>for the Clerk</w:t>
      </w:r>
      <w:r w:rsidR="00A15B6A">
        <w:rPr>
          <w:rFonts w:asciiTheme="minorHAnsi" w:hAnsiTheme="minorHAnsi" w:cstheme="minorHAnsi"/>
          <w:b/>
          <w:sz w:val="24"/>
          <w:szCs w:val="24"/>
        </w:rPr>
        <w:t xml:space="preserve"> </w:t>
      </w:r>
      <w:r>
        <w:rPr>
          <w:rFonts w:asciiTheme="minorHAnsi" w:hAnsiTheme="minorHAnsi" w:cstheme="minorHAnsi"/>
          <w:bCs/>
          <w:sz w:val="24"/>
          <w:szCs w:val="24"/>
        </w:rPr>
        <w:t xml:space="preserve">to provide </w:t>
      </w:r>
      <w:r w:rsidR="00D45E41">
        <w:rPr>
          <w:rFonts w:asciiTheme="minorHAnsi" w:hAnsiTheme="minorHAnsi" w:cstheme="minorHAnsi"/>
          <w:bCs/>
          <w:sz w:val="24"/>
          <w:szCs w:val="24"/>
        </w:rPr>
        <w:t>options to</w:t>
      </w:r>
      <w:r>
        <w:rPr>
          <w:rFonts w:asciiTheme="minorHAnsi" w:hAnsiTheme="minorHAnsi" w:cstheme="minorHAnsi"/>
          <w:bCs/>
          <w:sz w:val="24"/>
          <w:szCs w:val="24"/>
        </w:rPr>
        <w:t xml:space="preserve"> </w:t>
      </w:r>
      <w:r w:rsidR="00A15B6A">
        <w:rPr>
          <w:rFonts w:asciiTheme="minorHAnsi" w:hAnsiTheme="minorHAnsi" w:cstheme="minorHAnsi"/>
          <w:bCs/>
          <w:sz w:val="24"/>
          <w:szCs w:val="24"/>
        </w:rPr>
        <w:t xml:space="preserve">the next </w:t>
      </w:r>
      <w:r>
        <w:rPr>
          <w:rFonts w:asciiTheme="minorHAnsi" w:hAnsiTheme="minorHAnsi" w:cstheme="minorHAnsi"/>
          <w:bCs/>
          <w:sz w:val="24"/>
          <w:szCs w:val="24"/>
        </w:rPr>
        <w:t xml:space="preserve">allotment </w:t>
      </w:r>
      <w:r w:rsidR="00A15B6A">
        <w:rPr>
          <w:rFonts w:asciiTheme="minorHAnsi" w:hAnsiTheme="minorHAnsi" w:cstheme="minorHAnsi"/>
          <w:bCs/>
          <w:sz w:val="24"/>
          <w:szCs w:val="24"/>
        </w:rPr>
        <w:t xml:space="preserve">committee regarding </w:t>
      </w:r>
      <w:r>
        <w:rPr>
          <w:rFonts w:asciiTheme="minorHAnsi" w:hAnsiTheme="minorHAnsi" w:cstheme="minorHAnsi"/>
          <w:bCs/>
          <w:sz w:val="24"/>
          <w:szCs w:val="24"/>
        </w:rPr>
        <w:t>costs.</w:t>
      </w:r>
    </w:p>
    <w:p w14:paraId="31087A4B" w14:textId="59994917" w:rsidR="005C0894" w:rsidRPr="005C0894" w:rsidRDefault="005C0894" w:rsidP="002C207B">
      <w:pPr>
        <w:spacing w:after="160" w:line="259" w:lineRule="auto"/>
        <w:rPr>
          <w:rFonts w:asciiTheme="minorHAnsi" w:hAnsiTheme="minorHAnsi" w:cstheme="minorHAnsi"/>
          <w:bCs/>
          <w:sz w:val="24"/>
          <w:szCs w:val="24"/>
        </w:rPr>
      </w:pPr>
      <w:r>
        <w:rPr>
          <w:rFonts w:asciiTheme="minorHAnsi" w:hAnsiTheme="minorHAnsi" w:cstheme="minorHAnsi"/>
          <w:bCs/>
          <w:sz w:val="24"/>
          <w:szCs w:val="24"/>
        </w:rPr>
        <w:t>Inspections will be scheduled and released Friday 19</w:t>
      </w:r>
      <w:r w:rsidRPr="005C0894">
        <w:rPr>
          <w:rFonts w:asciiTheme="minorHAnsi" w:hAnsiTheme="minorHAnsi" w:cstheme="minorHAnsi"/>
          <w:bCs/>
          <w:sz w:val="24"/>
          <w:szCs w:val="24"/>
          <w:vertAlign w:val="superscript"/>
        </w:rPr>
        <w:t>th</w:t>
      </w:r>
      <w:r>
        <w:rPr>
          <w:rFonts w:asciiTheme="minorHAnsi" w:hAnsiTheme="minorHAnsi" w:cstheme="minorHAnsi"/>
          <w:bCs/>
          <w:sz w:val="24"/>
          <w:szCs w:val="24"/>
        </w:rPr>
        <w:t xml:space="preserve"> June.</w:t>
      </w:r>
    </w:p>
    <w:p w14:paraId="77D08E4F" w14:textId="1F6A7154" w:rsidR="00635996" w:rsidRDefault="00885F12" w:rsidP="006C48AD">
      <w:pPr>
        <w:spacing w:after="160" w:line="259" w:lineRule="auto"/>
        <w:rPr>
          <w:rFonts w:asciiTheme="minorHAnsi" w:hAnsiTheme="minorHAnsi" w:cstheme="minorHAnsi"/>
          <w:b/>
          <w:bCs/>
          <w:sz w:val="24"/>
          <w:szCs w:val="24"/>
        </w:rPr>
      </w:pPr>
      <w:r>
        <w:rPr>
          <w:rFonts w:asciiTheme="minorHAnsi" w:hAnsiTheme="minorHAnsi" w:cstheme="minorHAnsi"/>
          <w:b/>
          <w:sz w:val="24"/>
          <w:szCs w:val="24"/>
        </w:rPr>
        <w:t xml:space="preserve">AEC008/26 Strategy Consultation – </w:t>
      </w:r>
      <w:r w:rsidRPr="00885F12">
        <w:rPr>
          <w:rFonts w:asciiTheme="minorHAnsi" w:hAnsiTheme="minorHAnsi" w:cstheme="minorHAnsi"/>
          <w:bCs/>
          <w:sz w:val="24"/>
          <w:szCs w:val="24"/>
        </w:rPr>
        <w:t>to note and ask all members to promote the ongoing strategy consultation with residents and service users.</w:t>
      </w:r>
      <w:r w:rsidR="005C0894">
        <w:rPr>
          <w:rFonts w:asciiTheme="minorHAnsi" w:hAnsiTheme="minorHAnsi" w:cstheme="minorHAnsi"/>
          <w:bCs/>
          <w:sz w:val="24"/>
          <w:szCs w:val="24"/>
        </w:rPr>
        <w:t xml:space="preserve"> </w:t>
      </w:r>
      <w:r w:rsidR="00635996">
        <w:rPr>
          <w:rFonts w:asciiTheme="minorHAnsi" w:hAnsiTheme="minorHAnsi" w:cstheme="minorHAnsi"/>
          <w:bCs/>
          <w:sz w:val="24"/>
          <w:szCs w:val="24"/>
        </w:rPr>
        <w:t>To be shared with the associations.</w:t>
      </w:r>
    </w:p>
    <w:p w14:paraId="5FB07751" w14:textId="435293EB" w:rsidR="006C48AD" w:rsidRPr="00313082" w:rsidRDefault="006C48AD" w:rsidP="006C48AD">
      <w:pPr>
        <w:spacing w:after="160" w:line="259" w:lineRule="auto"/>
        <w:rPr>
          <w:rFonts w:asciiTheme="minorHAnsi" w:hAnsiTheme="minorHAnsi" w:cstheme="minorHAnsi"/>
          <w:b/>
          <w:sz w:val="24"/>
          <w:szCs w:val="24"/>
        </w:rPr>
      </w:pPr>
      <w:r w:rsidRPr="00313082">
        <w:rPr>
          <w:rFonts w:asciiTheme="minorHAnsi" w:hAnsiTheme="minorHAnsi" w:cstheme="minorHAnsi"/>
          <w:b/>
          <w:sz w:val="24"/>
          <w:szCs w:val="24"/>
        </w:rPr>
        <w:t>AEC0</w:t>
      </w:r>
      <w:r w:rsidR="00885F12">
        <w:rPr>
          <w:rFonts w:asciiTheme="minorHAnsi" w:hAnsiTheme="minorHAnsi" w:cstheme="minorHAnsi"/>
          <w:b/>
          <w:sz w:val="24"/>
          <w:szCs w:val="24"/>
        </w:rPr>
        <w:t>09</w:t>
      </w:r>
      <w:r w:rsidRPr="00313082">
        <w:rPr>
          <w:rFonts w:asciiTheme="minorHAnsi" w:hAnsiTheme="minorHAnsi" w:cstheme="minorHAnsi"/>
          <w:b/>
          <w:sz w:val="24"/>
          <w:szCs w:val="24"/>
        </w:rPr>
        <w:t>/2</w:t>
      </w:r>
      <w:r w:rsidR="00885F12">
        <w:rPr>
          <w:rFonts w:asciiTheme="minorHAnsi" w:hAnsiTheme="minorHAnsi" w:cstheme="minorHAnsi"/>
          <w:b/>
          <w:sz w:val="24"/>
          <w:szCs w:val="24"/>
        </w:rPr>
        <w:t>6</w:t>
      </w:r>
      <w:r w:rsidRPr="00313082">
        <w:rPr>
          <w:rFonts w:asciiTheme="minorHAnsi" w:hAnsiTheme="minorHAnsi" w:cstheme="minorHAnsi"/>
          <w:b/>
          <w:sz w:val="24"/>
          <w:szCs w:val="24"/>
        </w:rPr>
        <w:t xml:space="preserve"> Exclusion of the press and public  </w:t>
      </w:r>
    </w:p>
    <w:p w14:paraId="0FDE526B" w14:textId="2003DCAA" w:rsidR="006C48AD" w:rsidRPr="00313082" w:rsidRDefault="006C48AD" w:rsidP="006C48AD">
      <w:pPr>
        <w:spacing w:after="160" w:line="259" w:lineRule="auto"/>
        <w:rPr>
          <w:bCs/>
          <w:sz w:val="23"/>
          <w:szCs w:val="23"/>
        </w:rPr>
      </w:pPr>
      <w:r w:rsidRPr="00313082">
        <w:rPr>
          <w:rFonts w:asciiTheme="minorHAnsi" w:hAnsiTheme="minorHAnsi" w:cstheme="minorHAnsi"/>
          <w:b/>
          <w:sz w:val="24"/>
          <w:szCs w:val="24"/>
        </w:rPr>
        <w:t xml:space="preserve">Resolved: </w:t>
      </w:r>
      <w:r w:rsidRPr="00313082">
        <w:rPr>
          <w:rFonts w:asciiTheme="minorHAnsi" w:hAnsiTheme="minorHAnsi" w:cstheme="minorHAnsi"/>
          <w:sz w:val="24"/>
          <w:szCs w:val="24"/>
        </w:rPr>
        <w:t xml:space="preserve">that Members agreed to exclude the </w:t>
      </w:r>
      <w:r w:rsidRPr="00313082">
        <w:rPr>
          <w:bCs/>
          <w:iCs/>
          <w:sz w:val="23"/>
          <w:szCs w:val="23"/>
        </w:rPr>
        <w:t>Press and Public In accordance with the provisions of Section 1 of the Public Bodies (Admission to Meetings) Act 1960, as amended by Section 100 of the Local Government Act 1972, the Council do now exclude the press and public for the remaining item on the agenda by reason of the confidential nature of the business to be transacted since publicity would be prejudicial to the public interest</w:t>
      </w:r>
      <w:r w:rsidRPr="00313082">
        <w:rPr>
          <w:bCs/>
          <w:sz w:val="23"/>
          <w:szCs w:val="23"/>
        </w:rPr>
        <w:t xml:space="preserve">. </w:t>
      </w:r>
    </w:p>
    <w:p w14:paraId="3840ABA8" w14:textId="58D8E10C" w:rsidR="00885F12" w:rsidRDefault="00885F12" w:rsidP="004D6D5C">
      <w:pPr>
        <w:spacing w:after="160" w:line="259" w:lineRule="auto"/>
        <w:rPr>
          <w:rFonts w:asciiTheme="minorHAnsi" w:hAnsiTheme="minorHAnsi" w:cstheme="minorHAnsi"/>
          <w:bCs/>
          <w:sz w:val="24"/>
          <w:szCs w:val="24"/>
        </w:rPr>
      </w:pPr>
      <w:r w:rsidRPr="00313082">
        <w:rPr>
          <w:rFonts w:asciiTheme="minorHAnsi" w:hAnsiTheme="minorHAnsi" w:cstheme="minorHAnsi"/>
          <w:b/>
          <w:sz w:val="24"/>
          <w:szCs w:val="24"/>
        </w:rPr>
        <w:t>AEC0</w:t>
      </w:r>
      <w:r>
        <w:rPr>
          <w:rFonts w:asciiTheme="minorHAnsi" w:hAnsiTheme="minorHAnsi" w:cstheme="minorHAnsi"/>
          <w:b/>
          <w:sz w:val="24"/>
          <w:szCs w:val="24"/>
        </w:rPr>
        <w:t>10</w:t>
      </w:r>
      <w:r w:rsidRPr="00313082">
        <w:rPr>
          <w:rFonts w:asciiTheme="minorHAnsi" w:hAnsiTheme="minorHAnsi" w:cstheme="minorHAnsi"/>
          <w:b/>
          <w:sz w:val="24"/>
          <w:szCs w:val="24"/>
        </w:rPr>
        <w:t>/2</w:t>
      </w:r>
      <w:r>
        <w:rPr>
          <w:rFonts w:asciiTheme="minorHAnsi" w:hAnsiTheme="minorHAnsi" w:cstheme="minorHAnsi"/>
          <w:b/>
          <w:sz w:val="24"/>
          <w:szCs w:val="24"/>
        </w:rPr>
        <w:t xml:space="preserve">6 Update – </w:t>
      </w:r>
      <w:r w:rsidR="00A15B6A" w:rsidRPr="00D45E41">
        <w:rPr>
          <w:rFonts w:asciiTheme="minorHAnsi" w:hAnsiTheme="minorHAnsi" w:cstheme="minorHAnsi"/>
          <w:bCs/>
          <w:sz w:val="24"/>
          <w:szCs w:val="24"/>
        </w:rPr>
        <w:t>Toronto -</w:t>
      </w:r>
      <w:r w:rsidR="00A15B6A">
        <w:rPr>
          <w:rFonts w:asciiTheme="minorHAnsi" w:hAnsiTheme="minorHAnsi" w:cstheme="minorHAnsi"/>
          <w:b/>
          <w:sz w:val="24"/>
          <w:szCs w:val="24"/>
        </w:rPr>
        <w:t xml:space="preserve"> </w:t>
      </w:r>
      <w:r w:rsidRPr="00885F12">
        <w:rPr>
          <w:rFonts w:asciiTheme="minorHAnsi" w:hAnsiTheme="minorHAnsi" w:cstheme="minorHAnsi"/>
          <w:bCs/>
          <w:sz w:val="24"/>
          <w:szCs w:val="24"/>
        </w:rPr>
        <w:t xml:space="preserve">current process with Secretary of State </w:t>
      </w:r>
      <w:r w:rsidR="00A15B6A">
        <w:rPr>
          <w:rFonts w:asciiTheme="minorHAnsi" w:hAnsiTheme="minorHAnsi" w:cstheme="minorHAnsi"/>
          <w:bCs/>
          <w:sz w:val="24"/>
          <w:szCs w:val="24"/>
        </w:rPr>
        <w:t xml:space="preserve">re de designation of 3 allotment gardens. </w:t>
      </w:r>
    </w:p>
    <w:p w14:paraId="56E423BF" w14:textId="4E68C2E0" w:rsidR="00635996" w:rsidRDefault="00635996" w:rsidP="004D6D5C">
      <w:pPr>
        <w:spacing w:after="160" w:line="259" w:lineRule="auto"/>
        <w:rPr>
          <w:rFonts w:asciiTheme="minorHAnsi" w:hAnsiTheme="minorHAnsi" w:cstheme="minorHAnsi"/>
          <w:bCs/>
          <w:sz w:val="24"/>
          <w:szCs w:val="24"/>
        </w:rPr>
      </w:pPr>
      <w:r>
        <w:rPr>
          <w:rFonts w:asciiTheme="minorHAnsi" w:hAnsiTheme="minorHAnsi" w:cstheme="minorHAnsi"/>
          <w:bCs/>
          <w:sz w:val="24"/>
          <w:szCs w:val="24"/>
        </w:rPr>
        <w:t>Sale of plot 1 at Broken Banks gone through, plots 3 and 4 with solicitors, plots 5 and 6 next, with plots 7 and 8 going onto the market.</w:t>
      </w:r>
    </w:p>
    <w:p w14:paraId="06CF43D1" w14:textId="133E7E40" w:rsidR="00635996" w:rsidRDefault="00635996" w:rsidP="004D6D5C">
      <w:pPr>
        <w:spacing w:after="160" w:line="259" w:lineRule="auto"/>
        <w:rPr>
          <w:rFonts w:asciiTheme="minorHAnsi" w:hAnsiTheme="minorHAnsi" w:cstheme="minorHAnsi"/>
          <w:bCs/>
          <w:sz w:val="24"/>
          <w:szCs w:val="24"/>
        </w:rPr>
      </w:pPr>
      <w:r>
        <w:rPr>
          <w:rFonts w:asciiTheme="minorHAnsi" w:hAnsiTheme="minorHAnsi" w:cstheme="minorHAnsi"/>
          <w:bCs/>
          <w:sz w:val="24"/>
          <w:szCs w:val="24"/>
        </w:rPr>
        <w:t xml:space="preserve">Question to lease extension on </w:t>
      </w:r>
      <w:r w:rsidR="00A15B6A">
        <w:rPr>
          <w:rFonts w:asciiTheme="minorHAnsi" w:hAnsiTheme="minorHAnsi" w:cstheme="minorHAnsi"/>
          <w:bCs/>
          <w:sz w:val="24"/>
          <w:szCs w:val="24"/>
        </w:rPr>
        <w:t xml:space="preserve">Edge Hill </w:t>
      </w:r>
    </w:p>
    <w:p w14:paraId="1925DC9D" w14:textId="4A4649D2" w:rsidR="00635996" w:rsidRPr="00217DBB" w:rsidRDefault="00635996" w:rsidP="004D6D5C">
      <w:pPr>
        <w:spacing w:after="160" w:line="259" w:lineRule="auto"/>
        <w:rPr>
          <w:rFonts w:asciiTheme="minorHAnsi" w:hAnsiTheme="minorHAnsi" w:cstheme="minorHAnsi"/>
          <w:b/>
          <w:sz w:val="24"/>
          <w:szCs w:val="24"/>
        </w:rPr>
      </w:pPr>
      <w:r>
        <w:rPr>
          <w:rFonts w:asciiTheme="minorHAnsi" w:hAnsiTheme="minorHAnsi" w:cstheme="minorHAnsi"/>
          <w:bCs/>
          <w:sz w:val="24"/>
          <w:szCs w:val="24"/>
        </w:rPr>
        <w:t xml:space="preserve">South Church to renegotiate the lease, draft proposals, South Church manage </w:t>
      </w:r>
      <w:proofErr w:type="gramStart"/>
      <w:r>
        <w:rPr>
          <w:rFonts w:asciiTheme="minorHAnsi" w:hAnsiTheme="minorHAnsi" w:cstheme="minorHAnsi"/>
          <w:bCs/>
          <w:sz w:val="24"/>
          <w:szCs w:val="24"/>
        </w:rPr>
        <w:t>leases</w:t>
      </w:r>
      <w:proofErr w:type="gramEnd"/>
      <w:r>
        <w:rPr>
          <w:rFonts w:asciiTheme="minorHAnsi" w:hAnsiTheme="minorHAnsi" w:cstheme="minorHAnsi"/>
          <w:bCs/>
          <w:sz w:val="24"/>
          <w:szCs w:val="24"/>
        </w:rPr>
        <w:t xml:space="preserve"> but more intervention is required, future strategy required for this site.</w:t>
      </w:r>
    </w:p>
    <w:sectPr w:rsidR="00635996" w:rsidRPr="00217DBB" w:rsidSect="00B76FAB">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F37BCE" w14:textId="77777777" w:rsidR="003C719A" w:rsidRPr="00313082" w:rsidRDefault="003C719A" w:rsidP="00B76FAB">
      <w:r w:rsidRPr="00313082">
        <w:separator/>
      </w:r>
    </w:p>
  </w:endnote>
  <w:endnote w:type="continuationSeparator" w:id="0">
    <w:p w14:paraId="6C8ACC1F" w14:textId="77777777" w:rsidR="003C719A" w:rsidRPr="00313082" w:rsidRDefault="003C719A" w:rsidP="00B76FAB">
      <w:r w:rsidRPr="00313082">
        <w:continuationSeparator/>
      </w:r>
    </w:p>
  </w:endnote>
  <w:endnote w:type="continuationNotice" w:id="1">
    <w:p w14:paraId="70A511B4" w14:textId="77777777" w:rsidR="003C719A" w:rsidRPr="00313082" w:rsidRDefault="003C71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3877559"/>
      <w:docPartObj>
        <w:docPartGallery w:val="Page Numbers (Bottom of Page)"/>
        <w:docPartUnique/>
      </w:docPartObj>
    </w:sdtPr>
    <w:sdtEndPr/>
    <w:sdtContent>
      <w:sdt>
        <w:sdtPr>
          <w:id w:val="-1705238520"/>
          <w:docPartObj>
            <w:docPartGallery w:val="Page Numbers (Top of Page)"/>
            <w:docPartUnique/>
          </w:docPartObj>
        </w:sdtPr>
        <w:sdtEndPr/>
        <w:sdtContent>
          <w:p w14:paraId="06A75524" w14:textId="238D2A7E" w:rsidR="006C48AD" w:rsidRPr="00313082" w:rsidRDefault="006C48AD">
            <w:pPr>
              <w:pStyle w:val="Footer"/>
            </w:pPr>
            <w:r w:rsidRPr="00313082">
              <w:t>Signed chair</w:t>
            </w:r>
          </w:p>
          <w:p w14:paraId="261ADAC5" w14:textId="51F0808B" w:rsidR="006C48AD" w:rsidRPr="00313082" w:rsidRDefault="006C48AD" w:rsidP="0013656B">
            <w:pPr>
              <w:pStyle w:val="Footer"/>
              <w:jc w:val="center"/>
            </w:pPr>
            <w:r w:rsidRPr="00313082">
              <w:t xml:space="preserve">Page </w:t>
            </w:r>
            <w:r w:rsidRPr="00313082">
              <w:rPr>
                <w:b/>
                <w:bCs/>
                <w:sz w:val="24"/>
                <w:szCs w:val="24"/>
              </w:rPr>
              <w:fldChar w:fldCharType="begin"/>
            </w:r>
            <w:r w:rsidRPr="00313082">
              <w:rPr>
                <w:b/>
                <w:bCs/>
              </w:rPr>
              <w:instrText xml:space="preserve"> PAGE </w:instrText>
            </w:r>
            <w:r w:rsidRPr="00313082">
              <w:rPr>
                <w:b/>
                <w:bCs/>
                <w:sz w:val="24"/>
                <w:szCs w:val="24"/>
              </w:rPr>
              <w:fldChar w:fldCharType="separate"/>
            </w:r>
            <w:r w:rsidRPr="00313082">
              <w:rPr>
                <w:b/>
                <w:bCs/>
              </w:rPr>
              <w:t>2</w:t>
            </w:r>
            <w:r w:rsidRPr="00313082">
              <w:rPr>
                <w:b/>
                <w:bCs/>
                <w:sz w:val="24"/>
                <w:szCs w:val="24"/>
              </w:rPr>
              <w:fldChar w:fldCharType="end"/>
            </w:r>
            <w:r w:rsidRPr="00313082">
              <w:t xml:space="preserve"> of </w:t>
            </w:r>
            <w:r w:rsidRPr="00313082">
              <w:rPr>
                <w:b/>
                <w:bCs/>
                <w:sz w:val="24"/>
                <w:szCs w:val="24"/>
              </w:rPr>
              <w:fldChar w:fldCharType="begin"/>
            </w:r>
            <w:r w:rsidRPr="00313082">
              <w:rPr>
                <w:b/>
                <w:bCs/>
              </w:rPr>
              <w:instrText xml:space="preserve"> NUMPAGES  </w:instrText>
            </w:r>
            <w:r w:rsidRPr="00313082">
              <w:rPr>
                <w:b/>
                <w:bCs/>
                <w:sz w:val="24"/>
                <w:szCs w:val="24"/>
              </w:rPr>
              <w:fldChar w:fldCharType="separate"/>
            </w:r>
            <w:r w:rsidRPr="00313082">
              <w:rPr>
                <w:b/>
                <w:bCs/>
              </w:rPr>
              <w:t>2</w:t>
            </w:r>
            <w:r w:rsidRPr="00313082">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D2488C" w14:textId="77777777" w:rsidR="003C719A" w:rsidRPr="00313082" w:rsidRDefault="003C719A" w:rsidP="00B76FAB">
      <w:r w:rsidRPr="00313082">
        <w:separator/>
      </w:r>
    </w:p>
  </w:footnote>
  <w:footnote w:type="continuationSeparator" w:id="0">
    <w:p w14:paraId="7A3D18E6" w14:textId="77777777" w:rsidR="003C719A" w:rsidRPr="00313082" w:rsidRDefault="003C719A" w:rsidP="00B76FAB">
      <w:r w:rsidRPr="00313082">
        <w:continuationSeparator/>
      </w:r>
    </w:p>
  </w:footnote>
  <w:footnote w:type="continuationNotice" w:id="1">
    <w:p w14:paraId="050F683A" w14:textId="77777777" w:rsidR="003C719A" w:rsidRPr="00313082" w:rsidRDefault="003C719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7102E"/>
    <w:multiLevelType w:val="hybridMultilevel"/>
    <w:tmpl w:val="4880CB3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6C1C94"/>
    <w:multiLevelType w:val="hybridMultilevel"/>
    <w:tmpl w:val="383475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10612E"/>
    <w:multiLevelType w:val="hybridMultilevel"/>
    <w:tmpl w:val="741E03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E125EE"/>
    <w:multiLevelType w:val="hybridMultilevel"/>
    <w:tmpl w:val="AF746F8C"/>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ABA2DED"/>
    <w:multiLevelType w:val="hybridMultilevel"/>
    <w:tmpl w:val="1396D21A"/>
    <w:lvl w:ilvl="0" w:tplc="35FC51BC">
      <w:start w:val="1"/>
      <w:numFmt w:val="bullet"/>
      <w:lvlText w:val="-"/>
      <w:lvlJc w:val="left"/>
      <w:pPr>
        <w:ind w:left="1800" w:hanging="360"/>
      </w:pPr>
      <w:rPr>
        <w:rFonts w:ascii="Calibri" w:eastAsia="Times New Roman" w:hAnsi="Calibri" w:cs="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 w15:restartNumberingAfterBreak="0">
    <w:nsid w:val="0B1F5AFD"/>
    <w:multiLevelType w:val="hybridMultilevel"/>
    <w:tmpl w:val="814001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5F179F"/>
    <w:multiLevelType w:val="hybridMultilevel"/>
    <w:tmpl w:val="7F2887F6"/>
    <w:lvl w:ilvl="0" w:tplc="32CC0A9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CE343D"/>
    <w:multiLevelType w:val="hybridMultilevel"/>
    <w:tmpl w:val="AAD068E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7B76E68"/>
    <w:multiLevelType w:val="hybridMultilevel"/>
    <w:tmpl w:val="A9A6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C4776C"/>
    <w:multiLevelType w:val="hybridMultilevel"/>
    <w:tmpl w:val="88FE19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644674"/>
    <w:multiLevelType w:val="hybridMultilevel"/>
    <w:tmpl w:val="07049F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0B323D1"/>
    <w:multiLevelType w:val="hybridMultilevel"/>
    <w:tmpl w:val="7E7CF87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3B46366"/>
    <w:multiLevelType w:val="hybridMultilevel"/>
    <w:tmpl w:val="219EF466"/>
    <w:lvl w:ilvl="0" w:tplc="02AE1A3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2AD202A6"/>
    <w:multiLevelType w:val="hybridMultilevel"/>
    <w:tmpl w:val="FB384D32"/>
    <w:lvl w:ilvl="0" w:tplc="4C06E6C0">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206A37"/>
    <w:multiLevelType w:val="hybridMultilevel"/>
    <w:tmpl w:val="20FCD4D2"/>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439156AE"/>
    <w:multiLevelType w:val="hybridMultilevel"/>
    <w:tmpl w:val="455E81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3C77A87"/>
    <w:multiLevelType w:val="hybridMultilevel"/>
    <w:tmpl w:val="A9EC5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58E19CA"/>
    <w:multiLevelType w:val="hybridMultilevel"/>
    <w:tmpl w:val="1FC64B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6F142DA"/>
    <w:multiLevelType w:val="hybridMultilevel"/>
    <w:tmpl w:val="BE6AA0C4"/>
    <w:lvl w:ilvl="0" w:tplc="7D023FBC">
      <w:start w:val="1"/>
      <w:numFmt w:val="lowerLetter"/>
      <w:lvlText w:val="%1."/>
      <w:lvlJc w:val="left"/>
      <w:pPr>
        <w:ind w:left="1080" w:hanging="360"/>
      </w:pPr>
      <w:rPr>
        <w:rFonts w:hint="default"/>
      </w:rPr>
    </w:lvl>
    <w:lvl w:ilvl="1" w:tplc="08090013">
      <w:start w:val="1"/>
      <w:numFmt w:val="upperRoman"/>
      <w:lvlText w:val="%2."/>
      <w:lvlJc w:val="righ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489D7F00"/>
    <w:multiLevelType w:val="hybridMultilevel"/>
    <w:tmpl w:val="9FE0C56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0" w15:restartNumberingAfterBreak="0">
    <w:nsid w:val="5DEC6AE1"/>
    <w:multiLevelType w:val="hybridMultilevel"/>
    <w:tmpl w:val="F0EAD9DC"/>
    <w:lvl w:ilvl="0" w:tplc="08090017">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601F5D15"/>
    <w:multiLevelType w:val="multilevel"/>
    <w:tmpl w:val="EBDE5198"/>
    <w:lvl w:ilvl="0">
      <w:start w:val="1"/>
      <w:numFmt w:val="lowerLetter"/>
      <w:lvlText w:val="%1."/>
      <w:lvlJc w:val="left"/>
      <w:pPr>
        <w:ind w:left="1080" w:hanging="360"/>
      </w:pPr>
    </w:lvl>
    <w:lvl w:ilvl="1">
      <w:start w:val="1"/>
      <w:numFmt w:val="lowerRoman"/>
      <w:lvlText w:val="%2."/>
      <w:lvlJc w:val="righ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22" w15:restartNumberingAfterBreak="0">
    <w:nsid w:val="61C46522"/>
    <w:multiLevelType w:val="hybridMultilevel"/>
    <w:tmpl w:val="25A0EA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22735CE"/>
    <w:multiLevelType w:val="hybridMultilevel"/>
    <w:tmpl w:val="DC2C46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8141132"/>
    <w:multiLevelType w:val="hybridMultilevel"/>
    <w:tmpl w:val="910C034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5" w15:restartNumberingAfterBreak="0">
    <w:nsid w:val="6CCA4820"/>
    <w:multiLevelType w:val="hybridMultilevel"/>
    <w:tmpl w:val="C86C6B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D9A7293"/>
    <w:multiLevelType w:val="hybridMultilevel"/>
    <w:tmpl w:val="ADB8F484"/>
    <w:lvl w:ilvl="0" w:tplc="08090019">
      <w:start w:val="1"/>
      <w:numFmt w:val="lowerLetter"/>
      <w:lvlText w:val="%1."/>
      <w:lvlJc w:val="left"/>
      <w:pPr>
        <w:ind w:left="720" w:hanging="360"/>
      </w:pPr>
    </w:lvl>
    <w:lvl w:ilvl="1" w:tplc="08090013">
      <w:start w:val="1"/>
      <w:numFmt w:val="upp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2DE6D28"/>
    <w:multiLevelType w:val="hybridMultilevel"/>
    <w:tmpl w:val="9E06EFF0"/>
    <w:lvl w:ilvl="0" w:tplc="7D023FBC">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74CE52D0"/>
    <w:multiLevelType w:val="hybridMultilevel"/>
    <w:tmpl w:val="640A67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77327A26"/>
    <w:multiLevelType w:val="hybridMultilevel"/>
    <w:tmpl w:val="91B655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95B5958"/>
    <w:multiLevelType w:val="hybridMultilevel"/>
    <w:tmpl w:val="4BA46606"/>
    <w:lvl w:ilvl="0" w:tplc="008C3C1C">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9AC7DD2"/>
    <w:multiLevelType w:val="hybridMultilevel"/>
    <w:tmpl w:val="7A4634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B8D12E1"/>
    <w:multiLevelType w:val="hybridMultilevel"/>
    <w:tmpl w:val="B0C04F22"/>
    <w:lvl w:ilvl="0" w:tplc="54CC7CDE">
      <w:start w:val="4"/>
      <w:numFmt w:val="bullet"/>
      <w:lvlText w:val="-"/>
      <w:lvlJc w:val="left"/>
      <w:pPr>
        <w:ind w:left="2880" w:hanging="360"/>
      </w:pPr>
      <w:rPr>
        <w:rFonts w:ascii="Calibri" w:eastAsia="Times New Roman" w:hAnsi="Calibri" w:cs="Calibri" w:hint="default"/>
      </w:rPr>
    </w:lvl>
    <w:lvl w:ilvl="1" w:tplc="08090003">
      <w:start w:val="1"/>
      <w:numFmt w:val="bullet"/>
      <w:lvlText w:val="o"/>
      <w:lvlJc w:val="left"/>
      <w:pPr>
        <w:ind w:left="3600" w:hanging="360"/>
      </w:pPr>
      <w:rPr>
        <w:rFonts w:ascii="Courier New" w:hAnsi="Courier New" w:cs="Courier New" w:hint="default"/>
      </w:rPr>
    </w:lvl>
    <w:lvl w:ilvl="2" w:tplc="08090005">
      <w:start w:val="1"/>
      <w:numFmt w:val="bullet"/>
      <w:lvlText w:val=""/>
      <w:lvlJc w:val="left"/>
      <w:pPr>
        <w:ind w:left="4320" w:hanging="360"/>
      </w:pPr>
      <w:rPr>
        <w:rFonts w:ascii="Wingdings" w:hAnsi="Wingdings" w:hint="default"/>
      </w:rPr>
    </w:lvl>
    <w:lvl w:ilvl="3" w:tplc="08090001">
      <w:start w:val="1"/>
      <w:numFmt w:val="bullet"/>
      <w:lvlText w:val=""/>
      <w:lvlJc w:val="left"/>
      <w:pPr>
        <w:ind w:left="5040" w:hanging="360"/>
      </w:pPr>
      <w:rPr>
        <w:rFonts w:ascii="Symbol" w:hAnsi="Symbol" w:hint="default"/>
      </w:rPr>
    </w:lvl>
    <w:lvl w:ilvl="4" w:tplc="08090003">
      <w:start w:val="1"/>
      <w:numFmt w:val="bullet"/>
      <w:lvlText w:val="o"/>
      <w:lvlJc w:val="left"/>
      <w:pPr>
        <w:ind w:left="5760" w:hanging="360"/>
      </w:pPr>
      <w:rPr>
        <w:rFonts w:ascii="Courier New" w:hAnsi="Courier New" w:cs="Courier New" w:hint="default"/>
      </w:rPr>
    </w:lvl>
    <w:lvl w:ilvl="5" w:tplc="08090005">
      <w:start w:val="1"/>
      <w:numFmt w:val="bullet"/>
      <w:lvlText w:val=""/>
      <w:lvlJc w:val="left"/>
      <w:pPr>
        <w:ind w:left="6480" w:hanging="360"/>
      </w:pPr>
      <w:rPr>
        <w:rFonts w:ascii="Wingdings" w:hAnsi="Wingdings" w:hint="default"/>
      </w:rPr>
    </w:lvl>
    <w:lvl w:ilvl="6" w:tplc="08090001">
      <w:start w:val="1"/>
      <w:numFmt w:val="bullet"/>
      <w:lvlText w:val=""/>
      <w:lvlJc w:val="left"/>
      <w:pPr>
        <w:ind w:left="7200" w:hanging="360"/>
      </w:pPr>
      <w:rPr>
        <w:rFonts w:ascii="Symbol" w:hAnsi="Symbol" w:hint="default"/>
      </w:rPr>
    </w:lvl>
    <w:lvl w:ilvl="7" w:tplc="08090003">
      <w:start w:val="1"/>
      <w:numFmt w:val="bullet"/>
      <w:lvlText w:val="o"/>
      <w:lvlJc w:val="left"/>
      <w:pPr>
        <w:ind w:left="7920" w:hanging="360"/>
      </w:pPr>
      <w:rPr>
        <w:rFonts w:ascii="Courier New" w:hAnsi="Courier New" w:cs="Courier New" w:hint="default"/>
      </w:rPr>
    </w:lvl>
    <w:lvl w:ilvl="8" w:tplc="08090005">
      <w:start w:val="1"/>
      <w:numFmt w:val="bullet"/>
      <w:lvlText w:val=""/>
      <w:lvlJc w:val="left"/>
      <w:pPr>
        <w:ind w:left="8640" w:hanging="360"/>
      </w:pPr>
      <w:rPr>
        <w:rFonts w:ascii="Wingdings" w:hAnsi="Wingdings" w:hint="default"/>
      </w:rPr>
    </w:lvl>
  </w:abstractNum>
  <w:abstractNum w:abstractNumId="33" w15:restartNumberingAfterBreak="0">
    <w:nsid w:val="7F2217A8"/>
    <w:multiLevelType w:val="hybridMultilevel"/>
    <w:tmpl w:val="DC4E5B72"/>
    <w:lvl w:ilvl="0" w:tplc="E7A2CBD8">
      <w:start w:val="1"/>
      <w:numFmt w:val="decimal"/>
      <w:lvlText w:val="%1."/>
      <w:lvlJc w:val="left"/>
      <w:pPr>
        <w:ind w:left="756" w:hanging="396"/>
      </w:pPr>
      <w:rPr>
        <w:rFonts w:hint="default"/>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14191903">
    <w:abstractNumId w:val="24"/>
  </w:num>
  <w:num w:numId="2" w16cid:durableId="1327169616">
    <w:abstractNumId w:val="32"/>
  </w:num>
  <w:num w:numId="3" w16cid:durableId="187453196">
    <w:abstractNumId w:val="24"/>
  </w:num>
  <w:num w:numId="4" w16cid:durableId="2056192271">
    <w:abstractNumId w:val="19"/>
  </w:num>
  <w:num w:numId="5" w16cid:durableId="189145978">
    <w:abstractNumId w:val="22"/>
  </w:num>
  <w:num w:numId="6" w16cid:durableId="1306427086">
    <w:abstractNumId w:val="17"/>
  </w:num>
  <w:num w:numId="7" w16cid:durableId="1246450489">
    <w:abstractNumId w:val="5"/>
  </w:num>
  <w:num w:numId="8" w16cid:durableId="1003359454">
    <w:abstractNumId w:val="2"/>
  </w:num>
  <w:num w:numId="9" w16cid:durableId="1549148646">
    <w:abstractNumId w:val="25"/>
  </w:num>
  <w:num w:numId="10" w16cid:durableId="601492807">
    <w:abstractNumId w:val="23"/>
  </w:num>
  <w:num w:numId="11" w16cid:durableId="2061132350">
    <w:abstractNumId w:val="10"/>
  </w:num>
  <w:num w:numId="12" w16cid:durableId="1489975506">
    <w:abstractNumId w:val="16"/>
  </w:num>
  <w:num w:numId="13" w16cid:durableId="1075905382">
    <w:abstractNumId w:val="31"/>
  </w:num>
  <w:num w:numId="14" w16cid:durableId="1101221332">
    <w:abstractNumId w:val="1"/>
  </w:num>
  <w:num w:numId="15" w16cid:durableId="18824596">
    <w:abstractNumId w:val="8"/>
  </w:num>
  <w:num w:numId="16" w16cid:durableId="651444629">
    <w:abstractNumId w:val="30"/>
  </w:num>
  <w:num w:numId="17" w16cid:durableId="1534541429">
    <w:abstractNumId w:val="33"/>
  </w:num>
  <w:num w:numId="18" w16cid:durableId="1747221844">
    <w:abstractNumId w:val="28"/>
  </w:num>
  <w:num w:numId="19" w16cid:durableId="1441027684">
    <w:abstractNumId w:val="4"/>
  </w:num>
  <w:num w:numId="20" w16cid:durableId="1542130053">
    <w:abstractNumId w:val="9"/>
  </w:num>
  <w:num w:numId="21" w16cid:durableId="1996378362">
    <w:abstractNumId w:val="27"/>
  </w:num>
  <w:num w:numId="22" w16cid:durableId="814175529">
    <w:abstractNumId w:val="18"/>
  </w:num>
  <w:num w:numId="23" w16cid:durableId="1475373597">
    <w:abstractNumId w:val="7"/>
  </w:num>
  <w:num w:numId="24" w16cid:durableId="2104909258">
    <w:abstractNumId w:val="15"/>
  </w:num>
  <w:num w:numId="25" w16cid:durableId="364332285">
    <w:abstractNumId w:val="6"/>
  </w:num>
  <w:num w:numId="26" w16cid:durableId="2091853613">
    <w:abstractNumId w:val="12"/>
  </w:num>
  <w:num w:numId="27" w16cid:durableId="1210845701">
    <w:abstractNumId w:val="13"/>
  </w:num>
  <w:num w:numId="28" w16cid:durableId="1788741681">
    <w:abstractNumId w:val="29"/>
  </w:num>
  <w:num w:numId="29" w16cid:durableId="455103810">
    <w:abstractNumId w:val="20"/>
  </w:num>
  <w:num w:numId="30" w16cid:durableId="1236623035">
    <w:abstractNumId w:val="3"/>
  </w:num>
  <w:num w:numId="31" w16cid:durableId="186405262">
    <w:abstractNumId w:val="11"/>
  </w:num>
  <w:num w:numId="32" w16cid:durableId="132067671">
    <w:abstractNumId w:val="0"/>
  </w:num>
  <w:num w:numId="33" w16cid:durableId="141318264">
    <w:abstractNumId w:val="14"/>
  </w:num>
  <w:num w:numId="34" w16cid:durableId="954336201">
    <w:abstractNumId w:val="21"/>
  </w:num>
  <w:num w:numId="35" w16cid:durableId="13553215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FAB"/>
    <w:rsid w:val="00004F27"/>
    <w:rsid w:val="00007E99"/>
    <w:rsid w:val="00016B53"/>
    <w:rsid w:val="00026640"/>
    <w:rsid w:val="0004297A"/>
    <w:rsid w:val="00054D17"/>
    <w:rsid w:val="00056C36"/>
    <w:rsid w:val="000724D2"/>
    <w:rsid w:val="0007427A"/>
    <w:rsid w:val="00082AF7"/>
    <w:rsid w:val="00093D63"/>
    <w:rsid w:val="000A0477"/>
    <w:rsid w:val="000A62D1"/>
    <w:rsid w:val="000B2CDD"/>
    <w:rsid w:val="000B5C6E"/>
    <w:rsid w:val="000D0A9F"/>
    <w:rsid w:val="000E5B98"/>
    <w:rsid w:val="00100D03"/>
    <w:rsid w:val="001103A4"/>
    <w:rsid w:val="001133A6"/>
    <w:rsid w:val="00113B15"/>
    <w:rsid w:val="00121FF0"/>
    <w:rsid w:val="001230F2"/>
    <w:rsid w:val="00123C3D"/>
    <w:rsid w:val="0013656B"/>
    <w:rsid w:val="001637F1"/>
    <w:rsid w:val="001726A2"/>
    <w:rsid w:val="0019343D"/>
    <w:rsid w:val="00193681"/>
    <w:rsid w:val="001A3819"/>
    <w:rsid w:val="001A50F9"/>
    <w:rsid w:val="001A52A7"/>
    <w:rsid w:val="001B519A"/>
    <w:rsid w:val="001C54AD"/>
    <w:rsid w:val="001E62A2"/>
    <w:rsid w:val="001F7904"/>
    <w:rsid w:val="00204A48"/>
    <w:rsid w:val="00206A39"/>
    <w:rsid w:val="002138FB"/>
    <w:rsid w:val="00215CAC"/>
    <w:rsid w:val="00217DBB"/>
    <w:rsid w:val="00240C1D"/>
    <w:rsid w:val="00240C21"/>
    <w:rsid w:val="00254991"/>
    <w:rsid w:val="002565E4"/>
    <w:rsid w:val="00256BD0"/>
    <w:rsid w:val="00276348"/>
    <w:rsid w:val="002827F4"/>
    <w:rsid w:val="00286D5C"/>
    <w:rsid w:val="00292F9E"/>
    <w:rsid w:val="0029633A"/>
    <w:rsid w:val="002A3760"/>
    <w:rsid w:val="002A4377"/>
    <w:rsid w:val="002A4B2F"/>
    <w:rsid w:val="002C207B"/>
    <w:rsid w:val="002C47C0"/>
    <w:rsid w:val="002C7C53"/>
    <w:rsid w:val="002D1997"/>
    <w:rsid w:val="002D418E"/>
    <w:rsid w:val="002E1B99"/>
    <w:rsid w:val="003002E0"/>
    <w:rsid w:val="0030035F"/>
    <w:rsid w:val="00313082"/>
    <w:rsid w:val="003258B9"/>
    <w:rsid w:val="00331C6D"/>
    <w:rsid w:val="003324B3"/>
    <w:rsid w:val="003364A3"/>
    <w:rsid w:val="003539A2"/>
    <w:rsid w:val="00357DAC"/>
    <w:rsid w:val="003640E8"/>
    <w:rsid w:val="00382F6C"/>
    <w:rsid w:val="003C39EB"/>
    <w:rsid w:val="003C719A"/>
    <w:rsid w:val="003D60D0"/>
    <w:rsid w:val="00411AD4"/>
    <w:rsid w:val="00426A80"/>
    <w:rsid w:val="004454BB"/>
    <w:rsid w:val="00462F0E"/>
    <w:rsid w:val="0046399F"/>
    <w:rsid w:val="00481758"/>
    <w:rsid w:val="00484988"/>
    <w:rsid w:val="00487D9A"/>
    <w:rsid w:val="00487E5F"/>
    <w:rsid w:val="004959EE"/>
    <w:rsid w:val="00496A50"/>
    <w:rsid w:val="004A1023"/>
    <w:rsid w:val="004A65EC"/>
    <w:rsid w:val="004B39DA"/>
    <w:rsid w:val="004B5DF7"/>
    <w:rsid w:val="004B7EBD"/>
    <w:rsid w:val="004D2BA8"/>
    <w:rsid w:val="004D606C"/>
    <w:rsid w:val="004D6D5C"/>
    <w:rsid w:val="004F0786"/>
    <w:rsid w:val="004F0798"/>
    <w:rsid w:val="004F47EA"/>
    <w:rsid w:val="00507886"/>
    <w:rsid w:val="00514101"/>
    <w:rsid w:val="00516AC6"/>
    <w:rsid w:val="00535BD9"/>
    <w:rsid w:val="0056617F"/>
    <w:rsid w:val="00572C08"/>
    <w:rsid w:val="0057342A"/>
    <w:rsid w:val="00574157"/>
    <w:rsid w:val="00593D03"/>
    <w:rsid w:val="00596C65"/>
    <w:rsid w:val="005B14F3"/>
    <w:rsid w:val="005C0894"/>
    <w:rsid w:val="005C2F94"/>
    <w:rsid w:val="005E1982"/>
    <w:rsid w:val="005E31B6"/>
    <w:rsid w:val="005E3EF4"/>
    <w:rsid w:val="005F014E"/>
    <w:rsid w:val="005F194C"/>
    <w:rsid w:val="006075A4"/>
    <w:rsid w:val="006201D7"/>
    <w:rsid w:val="00627214"/>
    <w:rsid w:val="00635996"/>
    <w:rsid w:val="006450CA"/>
    <w:rsid w:val="00651943"/>
    <w:rsid w:val="00653941"/>
    <w:rsid w:val="00655C4D"/>
    <w:rsid w:val="00657DBE"/>
    <w:rsid w:val="00660A55"/>
    <w:rsid w:val="00677B8A"/>
    <w:rsid w:val="006A5C1C"/>
    <w:rsid w:val="006B758D"/>
    <w:rsid w:val="006C3085"/>
    <w:rsid w:val="006C48AD"/>
    <w:rsid w:val="006D46DC"/>
    <w:rsid w:val="006E33BE"/>
    <w:rsid w:val="007223F0"/>
    <w:rsid w:val="00722B1C"/>
    <w:rsid w:val="007416C6"/>
    <w:rsid w:val="00762B42"/>
    <w:rsid w:val="00766CBF"/>
    <w:rsid w:val="007732B9"/>
    <w:rsid w:val="007A0E77"/>
    <w:rsid w:val="007B087E"/>
    <w:rsid w:val="007B5F07"/>
    <w:rsid w:val="007C0AAB"/>
    <w:rsid w:val="007C442D"/>
    <w:rsid w:val="007C695D"/>
    <w:rsid w:val="007F04EF"/>
    <w:rsid w:val="0080389F"/>
    <w:rsid w:val="008107B0"/>
    <w:rsid w:val="0081690C"/>
    <w:rsid w:val="00825902"/>
    <w:rsid w:val="00826137"/>
    <w:rsid w:val="00832676"/>
    <w:rsid w:val="00870D61"/>
    <w:rsid w:val="00871D9D"/>
    <w:rsid w:val="00873B82"/>
    <w:rsid w:val="00885F12"/>
    <w:rsid w:val="008903B1"/>
    <w:rsid w:val="00892C3D"/>
    <w:rsid w:val="008A4142"/>
    <w:rsid w:val="008A46D6"/>
    <w:rsid w:val="008B1B9E"/>
    <w:rsid w:val="008D37C7"/>
    <w:rsid w:val="008F4A4D"/>
    <w:rsid w:val="00902BD4"/>
    <w:rsid w:val="009127F6"/>
    <w:rsid w:val="009156B6"/>
    <w:rsid w:val="00916333"/>
    <w:rsid w:val="00917125"/>
    <w:rsid w:val="00920777"/>
    <w:rsid w:val="00922DE1"/>
    <w:rsid w:val="0093418C"/>
    <w:rsid w:val="009353EE"/>
    <w:rsid w:val="00946F7A"/>
    <w:rsid w:val="009575DA"/>
    <w:rsid w:val="009611E5"/>
    <w:rsid w:val="0096209D"/>
    <w:rsid w:val="009720A2"/>
    <w:rsid w:val="009963E6"/>
    <w:rsid w:val="009A0F5E"/>
    <w:rsid w:val="009A3BB1"/>
    <w:rsid w:val="009E59DF"/>
    <w:rsid w:val="009E74AD"/>
    <w:rsid w:val="00A12305"/>
    <w:rsid w:val="00A143F5"/>
    <w:rsid w:val="00A15B6A"/>
    <w:rsid w:val="00A16C7F"/>
    <w:rsid w:val="00A21870"/>
    <w:rsid w:val="00A2387D"/>
    <w:rsid w:val="00A527E1"/>
    <w:rsid w:val="00A54D53"/>
    <w:rsid w:val="00A7552F"/>
    <w:rsid w:val="00A91F43"/>
    <w:rsid w:val="00AA5393"/>
    <w:rsid w:val="00AB1A44"/>
    <w:rsid w:val="00AB2D8B"/>
    <w:rsid w:val="00AB3D03"/>
    <w:rsid w:val="00AC477A"/>
    <w:rsid w:val="00AC4B0C"/>
    <w:rsid w:val="00AD4426"/>
    <w:rsid w:val="00AD56FF"/>
    <w:rsid w:val="00AE4869"/>
    <w:rsid w:val="00AF4776"/>
    <w:rsid w:val="00B11AA1"/>
    <w:rsid w:val="00B21448"/>
    <w:rsid w:val="00B25234"/>
    <w:rsid w:val="00B257FF"/>
    <w:rsid w:val="00B302C0"/>
    <w:rsid w:val="00B32D5E"/>
    <w:rsid w:val="00B534BF"/>
    <w:rsid w:val="00B72112"/>
    <w:rsid w:val="00B72DA1"/>
    <w:rsid w:val="00B76FAB"/>
    <w:rsid w:val="00B8404A"/>
    <w:rsid w:val="00B85AA7"/>
    <w:rsid w:val="00B958F0"/>
    <w:rsid w:val="00BA541D"/>
    <w:rsid w:val="00BC1E34"/>
    <w:rsid w:val="00BD0682"/>
    <w:rsid w:val="00BE1B47"/>
    <w:rsid w:val="00BE4BE1"/>
    <w:rsid w:val="00BE7D51"/>
    <w:rsid w:val="00C06D63"/>
    <w:rsid w:val="00C1708F"/>
    <w:rsid w:val="00C23923"/>
    <w:rsid w:val="00C27151"/>
    <w:rsid w:val="00C434C8"/>
    <w:rsid w:val="00C57C66"/>
    <w:rsid w:val="00C643C6"/>
    <w:rsid w:val="00C64799"/>
    <w:rsid w:val="00C720AF"/>
    <w:rsid w:val="00C7704E"/>
    <w:rsid w:val="00C80C42"/>
    <w:rsid w:val="00CA4936"/>
    <w:rsid w:val="00CA6960"/>
    <w:rsid w:val="00CB432A"/>
    <w:rsid w:val="00CB48AB"/>
    <w:rsid w:val="00CE0FC2"/>
    <w:rsid w:val="00CF24D1"/>
    <w:rsid w:val="00CF25AF"/>
    <w:rsid w:val="00D3283E"/>
    <w:rsid w:val="00D44184"/>
    <w:rsid w:val="00D45E41"/>
    <w:rsid w:val="00D47E86"/>
    <w:rsid w:val="00D854BA"/>
    <w:rsid w:val="00D94546"/>
    <w:rsid w:val="00DC1B76"/>
    <w:rsid w:val="00DC2D47"/>
    <w:rsid w:val="00DC2FA7"/>
    <w:rsid w:val="00DD16FA"/>
    <w:rsid w:val="00DE163A"/>
    <w:rsid w:val="00DE7C0A"/>
    <w:rsid w:val="00DF319F"/>
    <w:rsid w:val="00E00C72"/>
    <w:rsid w:val="00E25B1B"/>
    <w:rsid w:val="00E3057A"/>
    <w:rsid w:val="00E40468"/>
    <w:rsid w:val="00E832A0"/>
    <w:rsid w:val="00E86B80"/>
    <w:rsid w:val="00EE7DF5"/>
    <w:rsid w:val="00F04962"/>
    <w:rsid w:val="00F072FB"/>
    <w:rsid w:val="00F22399"/>
    <w:rsid w:val="00F27B3A"/>
    <w:rsid w:val="00F370B8"/>
    <w:rsid w:val="00F56ACF"/>
    <w:rsid w:val="00F62B24"/>
    <w:rsid w:val="00F74261"/>
    <w:rsid w:val="00F8099D"/>
    <w:rsid w:val="00FA0BCE"/>
    <w:rsid w:val="00FA22FE"/>
    <w:rsid w:val="00FB3A00"/>
    <w:rsid w:val="00FC7C94"/>
    <w:rsid w:val="00FE1E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00F4F5"/>
  <w15:chartTrackingRefBased/>
  <w15:docId w15:val="{2A06C80D-5A68-43D0-A3B0-0DFAC138E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4377"/>
    <w:pPr>
      <w:spacing w:after="0" w:line="240" w:lineRule="auto"/>
    </w:pPr>
    <w:rPr>
      <w:rFonts w:ascii="Calibri" w:hAnsi="Calibri" w:cs="Calibri"/>
    </w:rPr>
  </w:style>
  <w:style w:type="paragraph" w:styleId="Heading1">
    <w:name w:val="heading 1"/>
    <w:basedOn w:val="Normal"/>
    <w:next w:val="Normal"/>
    <w:link w:val="Heading1Char"/>
    <w:uiPriority w:val="9"/>
    <w:qFormat/>
    <w:rsid w:val="00113B1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611E5"/>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6FAB"/>
    <w:pPr>
      <w:ind w:left="720"/>
    </w:pPr>
    <w:rPr>
      <w:rFonts w:ascii="Times New Roman" w:hAnsi="Times New Roman" w:cs="Times New Roman"/>
      <w:sz w:val="24"/>
      <w:szCs w:val="24"/>
      <w:lang w:eastAsia="en-GB"/>
    </w:rPr>
  </w:style>
  <w:style w:type="paragraph" w:styleId="Header">
    <w:name w:val="header"/>
    <w:basedOn w:val="Normal"/>
    <w:link w:val="HeaderChar"/>
    <w:uiPriority w:val="99"/>
    <w:unhideWhenUsed/>
    <w:rsid w:val="00B76FAB"/>
    <w:pPr>
      <w:tabs>
        <w:tab w:val="center" w:pos="4513"/>
        <w:tab w:val="right" w:pos="9026"/>
      </w:tabs>
    </w:pPr>
  </w:style>
  <w:style w:type="character" w:customStyle="1" w:styleId="HeaderChar">
    <w:name w:val="Header Char"/>
    <w:basedOn w:val="DefaultParagraphFont"/>
    <w:link w:val="Header"/>
    <w:uiPriority w:val="99"/>
    <w:rsid w:val="00B76FAB"/>
    <w:rPr>
      <w:rFonts w:ascii="Calibri" w:hAnsi="Calibri" w:cs="Calibri"/>
    </w:rPr>
  </w:style>
  <w:style w:type="paragraph" w:styleId="Footer">
    <w:name w:val="footer"/>
    <w:basedOn w:val="Normal"/>
    <w:link w:val="FooterChar"/>
    <w:uiPriority w:val="99"/>
    <w:unhideWhenUsed/>
    <w:rsid w:val="00B76FAB"/>
    <w:pPr>
      <w:tabs>
        <w:tab w:val="center" w:pos="4513"/>
        <w:tab w:val="right" w:pos="9026"/>
      </w:tabs>
    </w:pPr>
  </w:style>
  <w:style w:type="character" w:customStyle="1" w:styleId="FooterChar">
    <w:name w:val="Footer Char"/>
    <w:basedOn w:val="DefaultParagraphFont"/>
    <w:link w:val="Footer"/>
    <w:uiPriority w:val="99"/>
    <w:rsid w:val="00B76FAB"/>
    <w:rPr>
      <w:rFonts w:ascii="Calibri" w:hAnsi="Calibri" w:cs="Calibri"/>
    </w:rPr>
  </w:style>
  <w:style w:type="character" w:styleId="Hyperlink">
    <w:name w:val="Hyperlink"/>
    <w:basedOn w:val="DefaultParagraphFont"/>
    <w:uiPriority w:val="99"/>
    <w:unhideWhenUsed/>
    <w:rsid w:val="009611E5"/>
    <w:rPr>
      <w:color w:val="0563C1" w:themeColor="hyperlink"/>
      <w:u w:val="single"/>
    </w:rPr>
  </w:style>
  <w:style w:type="character" w:styleId="UnresolvedMention">
    <w:name w:val="Unresolved Mention"/>
    <w:basedOn w:val="DefaultParagraphFont"/>
    <w:uiPriority w:val="99"/>
    <w:semiHidden/>
    <w:unhideWhenUsed/>
    <w:rsid w:val="009611E5"/>
    <w:rPr>
      <w:color w:val="605E5C"/>
      <w:shd w:val="clear" w:color="auto" w:fill="E1DFDD"/>
    </w:rPr>
  </w:style>
  <w:style w:type="character" w:customStyle="1" w:styleId="Heading2Char">
    <w:name w:val="Heading 2 Char"/>
    <w:basedOn w:val="DefaultParagraphFont"/>
    <w:link w:val="Heading2"/>
    <w:uiPriority w:val="9"/>
    <w:rsid w:val="009611E5"/>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113B15"/>
    <w:rPr>
      <w:rFonts w:asciiTheme="majorHAnsi" w:eastAsiaTheme="majorEastAsia" w:hAnsiTheme="majorHAnsi" w:cstheme="majorBidi"/>
      <w:color w:val="2F5496" w:themeColor="accent1" w:themeShade="BF"/>
      <w:sz w:val="32"/>
      <w:szCs w:val="32"/>
    </w:rPr>
  </w:style>
  <w:style w:type="character" w:styleId="Emphasis">
    <w:name w:val="Emphasis"/>
    <w:basedOn w:val="DefaultParagraphFont"/>
    <w:uiPriority w:val="20"/>
    <w:qFormat/>
    <w:rsid w:val="00CA4936"/>
    <w:rPr>
      <w:i/>
      <w:iCs/>
    </w:rPr>
  </w:style>
  <w:style w:type="paragraph" w:styleId="NormalWeb">
    <w:name w:val="Normal (Web)"/>
    <w:basedOn w:val="Normal"/>
    <w:uiPriority w:val="99"/>
    <w:unhideWhenUsed/>
    <w:rsid w:val="006B758D"/>
    <w:pPr>
      <w:spacing w:before="100" w:beforeAutospacing="1" w:after="100" w:afterAutospacing="1"/>
    </w:pPr>
    <w:rPr>
      <w:lang w:eastAsia="en-GB"/>
    </w:rPr>
  </w:style>
  <w:style w:type="paragraph" w:styleId="FootnoteText">
    <w:name w:val="footnote text"/>
    <w:basedOn w:val="Normal"/>
    <w:link w:val="FootnoteTextChar"/>
    <w:unhideWhenUsed/>
    <w:rsid w:val="006B758D"/>
    <w:rPr>
      <w:rFonts w:ascii="Arial" w:eastAsia="Times New Roman" w:hAnsi="Arial" w:cs="Times New Roman"/>
      <w:sz w:val="20"/>
      <w:szCs w:val="20"/>
      <w:lang w:eastAsia="en-GB"/>
    </w:rPr>
  </w:style>
  <w:style w:type="character" w:customStyle="1" w:styleId="FootnoteTextChar">
    <w:name w:val="Footnote Text Char"/>
    <w:basedOn w:val="DefaultParagraphFont"/>
    <w:link w:val="FootnoteText"/>
    <w:rsid w:val="006B758D"/>
    <w:rPr>
      <w:rFonts w:ascii="Arial" w:eastAsia="Times New Roman" w:hAnsi="Arial" w:cs="Times New Roman"/>
      <w:sz w:val="20"/>
      <w:szCs w:val="20"/>
      <w:lang w:eastAsia="en-GB"/>
    </w:rPr>
  </w:style>
  <w:style w:type="character" w:styleId="FootnoteReference">
    <w:name w:val="footnote reference"/>
    <w:basedOn w:val="DefaultParagraphFont"/>
    <w:unhideWhenUsed/>
    <w:rsid w:val="006B758D"/>
    <w:rPr>
      <w:vertAlign w:val="superscript"/>
    </w:rPr>
  </w:style>
  <w:style w:type="paragraph" w:styleId="Revision">
    <w:name w:val="Revision"/>
    <w:hidden/>
    <w:uiPriority w:val="99"/>
    <w:semiHidden/>
    <w:rsid w:val="00093D63"/>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2601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1A7F6330AF295449CA0CE1F42FACBCE" ma:contentTypeVersion="20" ma:contentTypeDescription="Create a new document." ma:contentTypeScope="" ma:versionID="830eb1598c78210d5c9ff5672b31cdd5">
  <xsd:schema xmlns:xsd="http://www.w3.org/2001/XMLSchema" xmlns:xs="http://www.w3.org/2001/XMLSchema" xmlns:p="http://schemas.microsoft.com/office/2006/metadata/properties" xmlns:ns2="b4c71e36-a8c2-4cb5-a0a4-ff446c9fdc23" xmlns:ns3="a892d09d-58e8-4ee6-8d42-9e23230ea2dc" targetNamespace="http://schemas.microsoft.com/office/2006/metadata/properties" ma:root="true" ma:fieldsID="cc81b4ba85663ca2ec348265c7770f89" ns2:_="" ns3:_="">
    <xsd:import namespace="b4c71e36-a8c2-4cb5-a0a4-ff446c9fdc23"/>
    <xsd:import namespace="a892d09d-58e8-4ee6-8d42-9e23230ea2d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Date" minOccurs="0"/>
                <xsd:element ref="ns2:MediaServiceLocation"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c71e36-a8c2-4cb5-a0a4-ff446c9fdc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Date" ma:index="13" nillable="true" ma:displayName="Date" ma:format="DateTime" ma:internalName="Date">
      <xsd:simpleType>
        <xsd:restriction base="dms:DateTime"/>
      </xsd:simpleType>
    </xsd:element>
    <xsd:element name="MediaServiceLocation" ma:index="14"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e424ec4f-b874-484d-9721-7af81afa6ff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892d09d-58e8-4ee6-8d42-9e23230ea2dc"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72f1c303-172c-4fe5-b890-5d168e10e0ba}" ma:internalName="TaxCatchAll" ma:showField="CatchAllData" ma:web="a892d09d-58e8-4ee6-8d42-9e23230ea2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b4c71e36-a8c2-4cb5-a0a4-ff446c9fdc23">
      <Terms xmlns="http://schemas.microsoft.com/office/infopath/2007/PartnerControls"/>
    </lcf76f155ced4ddcb4097134ff3c332f>
    <Date xmlns="b4c71e36-a8c2-4cb5-a0a4-ff446c9fdc23" xsi:nil="true"/>
    <TaxCatchAll xmlns="a892d09d-58e8-4ee6-8d42-9e23230ea2dc" xsi:nil="true"/>
  </documentManagement>
</p:properties>
</file>

<file path=customXml/itemProps1.xml><?xml version="1.0" encoding="utf-8"?>
<ds:datastoreItem xmlns:ds="http://schemas.openxmlformats.org/officeDocument/2006/customXml" ds:itemID="{B3E8CE22-372E-40AE-948E-275F3AE60B7A}">
  <ds:schemaRefs>
    <ds:schemaRef ds:uri="http://schemas.openxmlformats.org/officeDocument/2006/bibliography"/>
  </ds:schemaRefs>
</ds:datastoreItem>
</file>

<file path=customXml/itemProps2.xml><?xml version="1.0" encoding="utf-8"?>
<ds:datastoreItem xmlns:ds="http://schemas.openxmlformats.org/officeDocument/2006/customXml" ds:itemID="{DC305105-022C-4876-BD30-C541F12C28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c71e36-a8c2-4cb5-a0a4-ff446c9fdc23"/>
    <ds:schemaRef ds:uri="a892d09d-58e8-4ee6-8d42-9e23230ea2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067CB75-FC29-41A7-9E9E-A3792191C9D3}">
  <ds:schemaRefs>
    <ds:schemaRef ds:uri="http://schemas.microsoft.com/sharepoint/v3/contenttype/forms"/>
  </ds:schemaRefs>
</ds:datastoreItem>
</file>

<file path=customXml/itemProps4.xml><?xml version="1.0" encoding="utf-8"?>
<ds:datastoreItem xmlns:ds="http://schemas.openxmlformats.org/officeDocument/2006/customXml" ds:itemID="{80C7BA31-D10B-48BD-81BB-AB75A18C2E59}">
  <ds:schemaRefs>
    <ds:schemaRef ds:uri="http://schemas.microsoft.com/office/2006/metadata/properties"/>
    <ds:schemaRef ds:uri="http://schemas.microsoft.com/office/infopath/2007/PartnerControls"/>
    <ds:schemaRef ds:uri="b4c71e36-a8c2-4cb5-a0a4-ff446c9fdc23"/>
    <ds:schemaRef ds:uri="a892d09d-58e8-4ee6-8d42-9e23230ea2d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640</Words>
  <Characters>3650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Harris</dc:creator>
  <cp:keywords/>
  <dc:description/>
  <cp:lastModifiedBy>John Turnock</cp:lastModifiedBy>
  <cp:revision>2</cp:revision>
  <cp:lastPrinted>2025-10-23T13:50:00Z</cp:lastPrinted>
  <dcterms:created xsi:type="dcterms:W3CDTF">2026-06-18T08:42:00Z</dcterms:created>
  <dcterms:modified xsi:type="dcterms:W3CDTF">2026-06-18T08:42:00Z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0x010100B1A7F6330AF295449CA0CE1F42FACBCE</vt:lpwstr>
  </property>
  <property fmtid="{D5CDD505-2E9C-101B-9397-08002B2CF9AE}" pid="3" name="MediaServiceImageTags">
    <vt:lpwstr/>
  </property>
</Properties>
</file>